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br/>
        <w:t>РОССИЙСКАЯ ФЕДЕРАЦИЯ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СОВЕТ ДЕПУТАТОВ ТАЛЬМЕНСКОГО ПОССОВЕТА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ТАЛЬМЕНСКОГО РАЙОНА АЛТАЙСКОГО КРАЯ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b/>
          <w:bCs/>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Р Е Ш Е Н И Е</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before="150" w:after="150" w:line="240" w:lineRule="auto"/>
        <w:ind w:left="0"/>
        <w:jc w:val="left"/>
        <w:outlineLvl w:val="4"/>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14.03.2013   г.                                                                                  № 50</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р.п. Тальменка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Об утверждении Положения о порядке</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организации и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в муниципальном образовании Тальменский поссовет</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Тальменского района  Алтайского края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1.  Утвердить </w:t>
      </w:r>
      <w:hyperlink r:id="rId4" w:anchor="Par31" w:history="1">
        <w:r w:rsidRPr="00F10EFE">
          <w:rPr>
            <w:rFonts w:ascii="Roboto" w:eastAsia="Times New Roman" w:hAnsi="Roboto" w:cs="Times New Roman"/>
            <w:color w:val="1DACD6"/>
            <w:sz w:val="21"/>
            <w:szCs w:val="21"/>
            <w:u w:val="single"/>
            <w:lang w:eastAsia="ru-RU"/>
          </w:rPr>
          <w:t>Положение</w:t>
        </w:r>
      </w:hyperlink>
      <w:r w:rsidRPr="00F10EFE">
        <w:rPr>
          <w:rFonts w:ascii="Roboto" w:eastAsia="Times New Roman" w:hAnsi="Roboto" w:cs="Times New Roman"/>
          <w:color w:val="333333"/>
          <w:sz w:val="21"/>
          <w:szCs w:val="21"/>
          <w:lang w:eastAsia="ru-RU"/>
        </w:rPr>
        <w:t> о порядке организации и проведения публичных слушаний в муниципальном образовании Тальменский поссовет Тальменского района  Алтайского края  (прилагается).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2.  Признать утратившим  силу решение Совета депутатов Тальменского поссовета Тальменского района Алтайского края от 29.11.2005 г. № 67 «Об утверждении  Положения о проведении публичных слушаний  в Тальменском поссовете».</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 Опубликовать настоящее решение на информационном стенде Администрации Тальменского поссовета и в читальном зале районной библиотеки.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    Контроль за исполнением решения возложить на депутатскую комиссию по вопросам законности, правопорядку и местному самоуправлению (Сидякина Г. Л.)</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Глава   поссовета                                                                                          А.В.Есин</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Приложение</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к Решению</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Совета депутатов Тальменского поссовета</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Тальменского района Алтайского края</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u w:val="single"/>
          <w:lang w:eastAsia="ru-RU"/>
        </w:rPr>
        <w:t>от  14.03.2013 г. N  50</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b/>
          <w:bCs/>
          <w:color w:val="333333"/>
          <w:sz w:val="21"/>
          <w:szCs w:val="21"/>
          <w:lang w:eastAsia="ru-RU"/>
        </w:rPr>
        <w:t>ПОЛОЖЕНИЕ</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b/>
          <w:bCs/>
          <w:color w:val="333333"/>
          <w:sz w:val="21"/>
          <w:szCs w:val="21"/>
          <w:lang w:eastAsia="ru-RU"/>
        </w:rPr>
        <w:t>О ПОРЯДКЕ ОРГАНИЗАЦИИ И ПРОВЕДЕНИЯ</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b/>
          <w:bCs/>
          <w:color w:val="333333"/>
          <w:sz w:val="21"/>
          <w:szCs w:val="21"/>
          <w:lang w:eastAsia="ru-RU"/>
        </w:rPr>
        <w:t>ПУБЛИЧНЫХ СЛУШАНИЙ В МУНИЦИПАЛЬНОМ ОБРАЗОВАНИИ</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b/>
          <w:bCs/>
          <w:color w:val="333333"/>
          <w:sz w:val="21"/>
          <w:szCs w:val="21"/>
          <w:lang w:eastAsia="ru-RU"/>
        </w:rPr>
        <w:t>ТАЛЬМЕНСКИЙ ПОССОВЕТ ТАЛЬМЕНСКОГО РАЙОНА</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b/>
          <w:bCs/>
          <w:color w:val="333333"/>
          <w:sz w:val="21"/>
          <w:szCs w:val="21"/>
          <w:lang w:eastAsia="ru-RU"/>
        </w:rPr>
        <w:t>АЛТАЙСКОГО КРАЯ</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 Общие положения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1.1. Настоящее Положение разработано в соответствии с </w:t>
      </w:r>
      <w:hyperlink r:id="rId5" w:history="1">
        <w:r w:rsidRPr="00F10EFE">
          <w:rPr>
            <w:rFonts w:ascii="Roboto" w:eastAsia="Times New Roman" w:hAnsi="Roboto" w:cs="Times New Roman"/>
            <w:color w:val="1DACD6"/>
            <w:sz w:val="21"/>
            <w:szCs w:val="21"/>
            <w:u w:val="single"/>
            <w:lang w:eastAsia="ru-RU"/>
          </w:rPr>
          <w:t>Конституцией</w:t>
        </w:r>
      </w:hyperlink>
      <w:r w:rsidRPr="00F10EFE">
        <w:rPr>
          <w:rFonts w:ascii="Roboto" w:eastAsia="Times New Roman" w:hAnsi="Roboto" w:cs="Times New Roman"/>
          <w:color w:val="333333"/>
          <w:sz w:val="21"/>
          <w:szCs w:val="21"/>
          <w:lang w:eastAsia="ru-RU"/>
        </w:rPr>
        <w:t> Российской Федерации, Градостроительным </w:t>
      </w:r>
      <w:hyperlink r:id="rId6" w:history="1">
        <w:r w:rsidRPr="00F10EFE">
          <w:rPr>
            <w:rFonts w:ascii="Roboto" w:eastAsia="Times New Roman" w:hAnsi="Roboto" w:cs="Times New Roman"/>
            <w:color w:val="1DACD6"/>
            <w:sz w:val="21"/>
            <w:szCs w:val="21"/>
            <w:u w:val="single"/>
            <w:lang w:eastAsia="ru-RU"/>
          </w:rPr>
          <w:t>кодексом</w:t>
        </w:r>
      </w:hyperlink>
      <w:r w:rsidRPr="00F10EFE">
        <w:rPr>
          <w:rFonts w:ascii="Roboto" w:eastAsia="Times New Roman" w:hAnsi="Roboto" w:cs="Times New Roman"/>
          <w:color w:val="333333"/>
          <w:sz w:val="21"/>
          <w:szCs w:val="21"/>
          <w:lang w:eastAsia="ru-RU"/>
        </w:rPr>
        <w:t> Российской Федерации, Федеральным </w:t>
      </w:r>
      <w:hyperlink r:id="rId7" w:history="1">
        <w:r w:rsidRPr="00F10EFE">
          <w:rPr>
            <w:rFonts w:ascii="Roboto" w:eastAsia="Times New Roman" w:hAnsi="Roboto" w:cs="Times New Roman"/>
            <w:color w:val="1DACD6"/>
            <w:sz w:val="21"/>
            <w:szCs w:val="21"/>
            <w:u w:val="single"/>
            <w:lang w:eastAsia="ru-RU"/>
          </w:rPr>
          <w:t>законом</w:t>
        </w:r>
      </w:hyperlink>
      <w:r w:rsidRPr="00F10EFE">
        <w:rPr>
          <w:rFonts w:ascii="Roboto" w:eastAsia="Times New Roman" w:hAnsi="Roboto" w:cs="Times New Roman"/>
          <w:color w:val="333333"/>
          <w:sz w:val="21"/>
          <w:szCs w:val="21"/>
          <w:lang w:eastAsia="ru-RU"/>
        </w:rPr>
        <w:t> от 06.10.2003 N 131-ФЗ "Об общих принципах организации местного самоуправления в Российской Федерации", </w:t>
      </w:r>
      <w:hyperlink r:id="rId8" w:history="1">
        <w:r w:rsidRPr="00F10EFE">
          <w:rPr>
            <w:rFonts w:ascii="Roboto" w:eastAsia="Times New Roman" w:hAnsi="Roboto" w:cs="Times New Roman"/>
            <w:color w:val="1DACD6"/>
            <w:sz w:val="21"/>
            <w:szCs w:val="21"/>
            <w:u w:val="single"/>
            <w:lang w:eastAsia="ru-RU"/>
          </w:rPr>
          <w:t>Уставом</w:t>
        </w:r>
      </w:hyperlink>
      <w:r w:rsidRPr="00F10EFE">
        <w:rPr>
          <w:rFonts w:ascii="Roboto" w:eastAsia="Times New Roman" w:hAnsi="Roboto" w:cs="Times New Roman"/>
          <w:color w:val="333333"/>
          <w:sz w:val="21"/>
          <w:szCs w:val="21"/>
          <w:lang w:eastAsia="ru-RU"/>
        </w:rPr>
        <w:t> муниципального образования Тальменский поссовет Тальменского района Алтайского края  и направлено на реализацию прав населения р.п. Тальменка (далее - район в соответствующих падежах) на непосредственное участие в процессе принятия решений органами местного самоуправления поселка по вопросам местного значения.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1.2. Публичные слушания являются формой участия жителей  муниципального образования  в обсуждении проектов муниципальных правовых актов по вопросам местного значения.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1.3. Цели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обсуждения проектов муниципальных правовых актов по вопросам местного значения с участием жителей муниципального образования;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информирование жителей муниципального образования  о наиболее важных вопросах, по которым надлежит принять соответствующее решение органами или должностными лицами местного самоуправления;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выявление мнения жителей по содержанию и качеству представляемых проектов муниципальных правовых актов;</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формирование общественного мнения по обсуждаемым вопросам.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1.4. На публичные слушания должны выноситься: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 проект Устава муниципального образования Тальменский поссовет Тальменского района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9" w:history="1">
        <w:r w:rsidRPr="00F10EFE">
          <w:rPr>
            <w:rFonts w:ascii="Roboto" w:eastAsia="Times New Roman" w:hAnsi="Roboto" w:cs="Times New Roman"/>
            <w:color w:val="1DACD6"/>
            <w:sz w:val="21"/>
            <w:szCs w:val="21"/>
            <w:u w:val="single"/>
            <w:lang w:eastAsia="ru-RU"/>
          </w:rPr>
          <w:t>Уставе</w:t>
        </w:r>
      </w:hyperlink>
      <w:r w:rsidRPr="00F10EFE">
        <w:rPr>
          <w:rFonts w:ascii="Roboto" w:eastAsia="Times New Roman" w:hAnsi="Roboto" w:cs="Times New Roman"/>
          <w:color w:val="333333"/>
          <w:sz w:val="21"/>
          <w:szCs w:val="21"/>
          <w:lang w:eastAsia="ru-RU"/>
        </w:rPr>
        <w:t> вопросов местного значения и полномочий по их решению в соответствие с </w:t>
      </w:r>
      <w:hyperlink r:id="rId10" w:history="1">
        <w:r w:rsidRPr="00F10EFE">
          <w:rPr>
            <w:rFonts w:ascii="Roboto" w:eastAsia="Times New Roman" w:hAnsi="Roboto" w:cs="Times New Roman"/>
            <w:color w:val="1DACD6"/>
            <w:sz w:val="21"/>
            <w:szCs w:val="21"/>
            <w:u w:val="single"/>
            <w:lang w:eastAsia="ru-RU"/>
          </w:rPr>
          <w:t>Конституцией</w:t>
        </w:r>
      </w:hyperlink>
      <w:r w:rsidRPr="00F10EFE">
        <w:rPr>
          <w:rFonts w:ascii="Roboto" w:eastAsia="Times New Roman" w:hAnsi="Roboto" w:cs="Times New Roman"/>
          <w:color w:val="333333"/>
          <w:sz w:val="21"/>
          <w:szCs w:val="21"/>
          <w:lang w:eastAsia="ru-RU"/>
        </w:rPr>
        <w:t> Российской Федерации, федеральными законами;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 проект местного бюджета и отчет о его исполнении;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 проекты планов и программ развития поселка,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 вопросы преобразования муниципального образования.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1.5. Публичные слушания по градостроительным решениям, организуются и проводятся в соответствии с настоящим Положением с учетом особенностей, установленных Градостроительным </w:t>
      </w:r>
      <w:hyperlink r:id="rId11" w:history="1">
        <w:r w:rsidRPr="00F10EFE">
          <w:rPr>
            <w:rFonts w:ascii="Roboto" w:eastAsia="Times New Roman" w:hAnsi="Roboto" w:cs="Times New Roman"/>
            <w:color w:val="1DACD6"/>
            <w:sz w:val="21"/>
            <w:szCs w:val="21"/>
            <w:u w:val="single"/>
            <w:lang w:eastAsia="ru-RU"/>
          </w:rPr>
          <w:t>кодексом</w:t>
        </w:r>
      </w:hyperlink>
      <w:r w:rsidRPr="00F10EFE">
        <w:rPr>
          <w:rFonts w:ascii="Roboto" w:eastAsia="Times New Roman" w:hAnsi="Roboto" w:cs="Times New Roman"/>
          <w:color w:val="333333"/>
          <w:sz w:val="21"/>
          <w:szCs w:val="21"/>
          <w:lang w:eastAsia="ru-RU"/>
        </w:rPr>
        <w:t> Российской Федерации.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 Порядок инициирования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2.1. Публичные слушания проводятся по инициативе населения муниципального образования, Совета депутатов поссовета (далее - Совет), главы Администрации поссовета.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Публичные слушания, проводимые по инициативе населения или Совета депутатов, назначаются Советом депутатов, а по инициативе главы Администрации поссовета – главой  Администрации поссовета.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2.2. Решение о проведении публичных слушаний по инициативе населения муниципального образования,  Совета, главы Администрации поссовета принимается Советом  большинством голосов от установленного числа депутатов.</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В решении Совета, постановлении главы  Администрации поссовета о проведении публичных слушаний должны быть указаны тема и (или) наименование проекта муниципального правового акта, выносимого на публичные слушания,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состав комиссии, ответственной за организацию и проведение публичных слушаний, контактная информация.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2.3. Инициатором проведения публичных слушаний от имени населения муниципального образования выступает инициативная группа граждан, проживающих на территории муниципального образования, численностью не менее 30 человек.</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Инициатором проведения публичных слушаний от имени Совета выступает группа депутатов в количестве не менее 1/3 от установленной численности депутатов Совета.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xml:space="preserve">2.4. Обращение по вопросу проведения публичных слушаний по проектам муниципальных правовых актов по вопросам местного значения, относящихся к компетенции Совета, направляется инициаторами проведения публичных слушаний в Совет,  а по вопросам </w:t>
      </w:r>
      <w:r w:rsidRPr="00F10EFE">
        <w:rPr>
          <w:rFonts w:ascii="Roboto" w:eastAsia="Times New Roman" w:hAnsi="Roboto" w:cs="Times New Roman"/>
          <w:color w:val="333333"/>
          <w:sz w:val="21"/>
          <w:szCs w:val="21"/>
          <w:lang w:eastAsia="ru-RU"/>
        </w:rPr>
        <w:lastRenderedPageBreak/>
        <w:t>местного значения, относящихся к компетенции  Администрации поссовета - главе Администрации поссовета.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2.5. Обращение инициативной группы граждан о проведении публичных слушаний должно включать в себя: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 письменное обращение от имени населения, подписанное установленным в </w:t>
      </w:r>
      <w:hyperlink r:id="rId12" w:anchor="Par62" w:history="1">
        <w:r w:rsidRPr="00F10EFE">
          <w:rPr>
            <w:rFonts w:ascii="Roboto" w:eastAsia="Times New Roman" w:hAnsi="Roboto" w:cs="Times New Roman"/>
            <w:color w:val="1DACD6"/>
            <w:sz w:val="21"/>
            <w:szCs w:val="21"/>
            <w:u w:val="single"/>
            <w:lang w:eastAsia="ru-RU"/>
          </w:rPr>
          <w:t>абзаце 1 пункта 2.3</w:t>
        </w:r>
      </w:hyperlink>
      <w:r w:rsidRPr="00F10EFE">
        <w:rPr>
          <w:rFonts w:ascii="Roboto" w:eastAsia="Times New Roman" w:hAnsi="Roboto" w:cs="Times New Roman"/>
          <w:color w:val="333333"/>
          <w:sz w:val="21"/>
          <w:szCs w:val="21"/>
          <w:lang w:eastAsia="ru-RU"/>
        </w:rPr>
        <w:t> настоящего Положения числом граждан, с указанием фамилий, имен и отчеств инициаторов проведения публичных слушаний, адресов их проживания;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 обоснование необходимости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 предлагаемый состав участников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 информационные, аналитические материалы, относящиеся к теме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 иные материалы по усмотрению инициаторов обращения.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2.6. Обращение в Совет от имени населения о проведении публичных слушаний должно рассматриваться в присутствии его инициаторов на сессии Совета.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2.7. По результатам рассмотрения обращения Совет, глава Администрации поссовета назначает проведение публичных слушаний либо отказывают в их проведении.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2.8. Совет,  глава Администрации поссовета отказывают инициаторам в назначении публичных слушаний в случае, если выносимые на рассмотрение вопросы не отнесены к вопросам местного значения муниципального образования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r:id="rId13" w:anchor="Par65" w:history="1">
        <w:r w:rsidRPr="00F10EFE">
          <w:rPr>
            <w:rFonts w:ascii="Roboto" w:eastAsia="Times New Roman" w:hAnsi="Roboto" w:cs="Times New Roman"/>
            <w:color w:val="1DACD6"/>
            <w:sz w:val="21"/>
            <w:szCs w:val="21"/>
            <w:u w:val="single"/>
            <w:lang w:eastAsia="ru-RU"/>
          </w:rPr>
          <w:t>пункта 2.5</w:t>
        </w:r>
      </w:hyperlink>
      <w:r w:rsidRPr="00F10EFE">
        <w:rPr>
          <w:rFonts w:ascii="Roboto" w:eastAsia="Times New Roman" w:hAnsi="Roboto" w:cs="Times New Roman"/>
          <w:color w:val="333333"/>
          <w:sz w:val="21"/>
          <w:szCs w:val="21"/>
          <w:lang w:eastAsia="ru-RU"/>
        </w:rPr>
        <w:t> настоящего Положения.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2.9. Решение Совета,  постановление главы Администрации поссовета о проведении публичных слушаний подлежит официальному опубликованию в  районной газете «Тальменская жизнь», но не позднее чем за 30 дней до дня проведения публичных слушаний, и размещается на информационном стенде Администрации Тальменского поссовета и в читальном зале районной библиотеки.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Решением о проведении публичных слушаний устанавливается предмет предстоящих слушаний, дата, время и место проведения публичных слушаний,   утверждается состав комиссии, уполномоченной на организацию и проведение публичных слушаний, план мероприятия по организации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2.10. Публичные слушания проводятся не ранее одного месяца и не позднее трех месяцев со дня принятия решения об их проведении, если иное не предусмотрено действующим законодательством.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 Подготовка публичных слушаний</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3.1 Организационно-техническое и информационное обеспечение проведения публичных слушаний возлагается на Администрацию поссовета.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3.2. Администрация поссовета не позднее 7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(далее - комиссия).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3.3. На первом заседании из числа членов комиссии избирается председатель и секретарь комиссии, утверждается план работы по подготовке и проведению публичных слушаний, который подписывается председателем комиссии.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3.4. Комиссия: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1) определяет место и дату проведения публичных слушаний с учетом количества приглашенных участников и возможности свободного доступа для жителей муниципального образования и представителей органов местного самоуправления;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2) определяет порядок и форму принятия решений на публичных слушаниях;</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 устанавливает сроки подачи предложений и рекомендаций по обсуждаемым вопросам;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 обеспечивает публикацию темы и перечня вопросов публичных слушаний в средствах массовой информации;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6) определяет докладчиков (содокладчиков);</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 устанавливает порядок выступлений на публичных слушаниях;</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 проводит анализ материалов, представленных инициаторами и экспертами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9) утверждает повестку дня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10) организует подготовку проекта итогового документа;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11) регистрирует участников публичных слушаний, обеспечивает их повесткой дня публичных слушаний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12) назначает председательствующего и секретаря для ведения публичных слушаний и составления протокола;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13) обеспечивает публикацию итогового документа публичных слушаний не позднее чем через 15 дней со дня их проведения.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 Информационное обеспечение публичных слушаний</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4.1. Комиссия извещает население муниципального образования о проводимых публичных слушаниях путем официального опубликования решения о проведении публичных слушаний, предусмотренного </w:t>
      </w:r>
      <w:hyperlink r:id="rId14" w:anchor="Par59" w:history="1">
        <w:r w:rsidRPr="00F10EFE">
          <w:rPr>
            <w:rFonts w:ascii="Roboto" w:eastAsia="Times New Roman" w:hAnsi="Roboto" w:cs="Times New Roman"/>
            <w:color w:val="1DACD6"/>
            <w:sz w:val="21"/>
            <w:szCs w:val="21"/>
            <w:u w:val="single"/>
            <w:lang w:eastAsia="ru-RU"/>
          </w:rPr>
          <w:t>пунктом 2.2</w:t>
        </w:r>
      </w:hyperlink>
      <w:r w:rsidRPr="00F10EFE">
        <w:rPr>
          <w:rFonts w:ascii="Roboto" w:eastAsia="Times New Roman" w:hAnsi="Roboto" w:cs="Times New Roman"/>
          <w:color w:val="333333"/>
          <w:sz w:val="21"/>
          <w:szCs w:val="21"/>
          <w:lang w:eastAsia="ru-RU"/>
        </w:rPr>
        <w:t> настоящего Положения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4.3.  Проект  правового акта публикуется на информационном стенде Администрации Тальменского поссовета и в читальном зале районной библиотеки для ознакомления не позднее чем за 10 дней до дня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4.4. Опубликование  проекта Устава муниципального образования Тальменский поссовет Тальменского района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5" w:history="1">
        <w:r w:rsidRPr="00F10EFE">
          <w:rPr>
            <w:rFonts w:ascii="Roboto" w:eastAsia="Times New Roman" w:hAnsi="Roboto" w:cs="Times New Roman"/>
            <w:color w:val="1DACD6"/>
            <w:sz w:val="21"/>
            <w:szCs w:val="21"/>
            <w:u w:val="single"/>
            <w:lang w:eastAsia="ru-RU"/>
          </w:rPr>
          <w:t>законом</w:t>
        </w:r>
      </w:hyperlink>
      <w:r w:rsidRPr="00F10EFE">
        <w:rPr>
          <w:rFonts w:ascii="Roboto" w:eastAsia="Times New Roman" w:hAnsi="Roboto" w:cs="Times New Roman"/>
          <w:color w:val="333333"/>
          <w:sz w:val="21"/>
          <w:szCs w:val="21"/>
          <w:lang w:eastAsia="ru-RU"/>
        </w:rPr>
        <w:t> от 06.10.2003 N 131-ФЗ "Об общих принципах организации местного самоуправления в Российской Федерации" и </w:t>
      </w:r>
      <w:hyperlink r:id="rId16" w:history="1">
        <w:r w:rsidRPr="00F10EFE">
          <w:rPr>
            <w:rFonts w:ascii="Roboto" w:eastAsia="Times New Roman" w:hAnsi="Roboto" w:cs="Times New Roman"/>
            <w:color w:val="1DACD6"/>
            <w:sz w:val="21"/>
            <w:szCs w:val="21"/>
            <w:u w:val="single"/>
            <w:lang w:eastAsia="ru-RU"/>
          </w:rPr>
          <w:t>Уставом</w:t>
        </w:r>
      </w:hyperlink>
      <w:r w:rsidRPr="00F10EFE">
        <w:rPr>
          <w:rFonts w:ascii="Roboto" w:eastAsia="Times New Roman" w:hAnsi="Roboto" w:cs="Times New Roman"/>
          <w:color w:val="333333"/>
          <w:sz w:val="21"/>
          <w:szCs w:val="21"/>
          <w:lang w:eastAsia="ru-RU"/>
        </w:rPr>
        <w:t> муниципального образования Тальменский район Алтайского края.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5. Порядок учета предложений по проекту правового акта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выносимого на публичные слушания</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5.1. Участие граждан в обсуждении проекта правового акта, выносимого на публичные слушания осуществляется в форме участия в публичных слушаниях и направления предложений в соответствии с настоящим Положением.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5.2. Участие граждан в публичных слушаниях осуществляется в соответствии с </w:t>
      </w:r>
      <w:hyperlink r:id="rId17" w:anchor="Par125" w:history="1">
        <w:r w:rsidRPr="00F10EFE">
          <w:rPr>
            <w:rFonts w:ascii="Roboto" w:eastAsia="Times New Roman" w:hAnsi="Roboto" w:cs="Times New Roman"/>
            <w:color w:val="1DACD6"/>
            <w:sz w:val="21"/>
            <w:szCs w:val="21"/>
            <w:u w:val="single"/>
            <w:lang w:eastAsia="ru-RU"/>
          </w:rPr>
          <w:t>главой 7</w:t>
        </w:r>
      </w:hyperlink>
      <w:r w:rsidRPr="00F10EFE">
        <w:rPr>
          <w:rFonts w:ascii="Roboto" w:eastAsia="Times New Roman" w:hAnsi="Roboto" w:cs="Times New Roman"/>
          <w:color w:val="333333"/>
          <w:sz w:val="21"/>
          <w:szCs w:val="21"/>
          <w:lang w:eastAsia="ru-RU"/>
        </w:rPr>
        <w:t> настоящего Положения.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5.3. Предложения по проекту правового акта в письменном виде направляются в комиссию в срок не позднее 5 дней до даты проведения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5.4. Предложения вправе направлять граждане, достигшие 18 лет и проживающие на территории Тальменского района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В предложениях указываются фамилия, имя, отчество, дата рождения, адрес места жительства и личная подпись гражданина.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Предложения, внесенные с нарушениями требований, установленных настоящим Положением, рассмотрению не подлежат.</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5.5. По итогам рассмотрения поступивших предложений комиссия готовит мотивированное заключение. Содержание заключения оглашается комиссией на публичных слушаниях.</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6. Участники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6.1. Участниками публичных слушаний являются жители муниципального образования в возрасте не моложе 18 лет, депутаты Совета, должностные лица администрации поссовета, эксперты, приглашенные к участию в публичных слушаниях, средства массовой информации.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 Проведение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7.1. Перед началом проведения публичных слушаний комиссия организует регистрацию его участников на основании документов, удостоверяющих личность.</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Регистрация осуществляется путем внесения в лист регистрации участников публичных слушаний, </w:t>
      </w:r>
      <w:hyperlink r:id="rId18" w:anchor="Par203" w:history="1">
        <w:r w:rsidRPr="00F10EFE">
          <w:rPr>
            <w:rFonts w:ascii="Roboto" w:eastAsia="Times New Roman" w:hAnsi="Roboto" w:cs="Times New Roman"/>
            <w:color w:val="1DACD6"/>
            <w:sz w:val="21"/>
            <w:szCs w:val="21"/>
            <w:u w:val="single"/>
            <w:lang w:eastAsia="ru-RU"/>
          </w:rPr>
          <w:t>форма</w:t>
        </w:r>
      </w:hyperlink>
      <w:r w:rsidRPr="00F10EFE">
        <w:rPr>
          <w:rFonts w:ascii="Roboto" w:eastAsia="Times New Roman" w:hAnsi="Roboto" w:cs="Times New Roman"/>
          <w:color w:val="333333"/>
          <w:sz w:val="21"/>
          <w:szCs w:val="21"/>
          <w:lang w:eastAsia="ru-RU"/>
        </w:rPr>
        <w:t> которого установлена в приложении к настоящему Положению, фамилии, имени, отчества, года рождения, паспортных данных и адреса места жительства (регистрации) гражданина.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инициаторов его проведения, предложения комиссии по порядку проведения слушаний, предоставляет слово докладчикам, содокладчикам и выступающим.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7.3. Секретарь собрания ведет протокол, который подписывается председательствующим и секретарем.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председательствующий делает нарушителю замечание, в случае продолжения нарушения   вызываются сотрудники полиции,  нарушитель удаляется из помещения.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7.7. Позиции и мнения участников публичных слушаний отражаются в протоколе.</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7.8. По итогам проведения публичных слушаний участниками принимается итоговый документ (решение), содержащий рекомендации и обращения к Совету или главе Администрации поссовета  по принятию решения по обсуждаемому вопросу или проекту  правового акта. Итоговый документ публичных слушаний принимается открытым или тайным голосованием большинством голосов от числа зарегистрированных участников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7.9. После принятия итогового документа председательствующий закрывает публичные слушания.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 Результаты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8.1. Итоговый документ публичных слушаний совместно с протоколом передаются в Совет или главе Администрации поссовета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8.2. Комиссия обеспечивает публикацию итогового документа публичных слушаний, включая мотивированное обоснование принятого решения, в порядке и сроки, установленные для официального опубликования муниципальных правовых актов, и размещает на информационном стенде Администрации Тальменского поссовета и в читальном зале районной библиотеки.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8.3. Совет включает вопрос о рассмотрении результатов публичных слушаний в повестку очередного заседания.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8.4. На заседании Совета председатель комиссии докладывает о ее работе, итогах проведенных публичных слушаний и представляет Совету итоговый документ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8.5. Советом или главой Администрации поссовета рассматривается итоговый документ и принимается решение о включении предложений в проект муниципального правового акта или их отклонении.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8.6. Совет по результатам проведения публичных слушаний рассматривается вопрос о принятии  правового акта на очередном заседании.</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Главой поссовета по результатам проведения публичных слушаний принимается  правовой акт в течение тридцати дней.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8.7. Материалы публичных слушаний в течение всего срока полномочий Совета, главы Администрации поссовета должны храниться в Совете либо в администрации поссовета, а по истечении этого срока сдаваться на хранение в архивный отдел администрации района.</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9. Финансирование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9.1. Организация и проведение публичных слушаний,  является расходным обязательством муниципального образования Тальменский поссовет Тальменского района Алтайского края, если действующим законодательством не предусмотрено иное.</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предусмотренных на эти цели в бюджете поссовета на соответствующий финансовый год.</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Приложение</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к Положению</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о порядке организации и проведения</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публичных слушаний в</w:t>
      </w:r>
    </w:p>
    <w:p w:rsidR="00F10EFE" w:rsidRPr="00F10EFE" w:rsidRDefault="00F10EFE" w:rsidP="00F10EFE">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муниципальном образовании Тальменский поссовет Тальменского района Алтайского края</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РЕГИСТРАЦИОННЫЙ ЛИСТ</w:t>
      </w:r>
    </w:p>
    <w:p w:rsidR="00F10EFE" w:rsidRPr="00F10EFE" w:rsidRDefault="00F10EFE" w:rsidP="00F10EF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участников публичных слушаний</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Дата проведения: ___________________________</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Место проведения: __________________________</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79"/>
        <w:gridCol w:w="1636"/>
        <w:gridCol w:w="1410"/>
        <w:gridCol w:w="2108"/>
        <w:gridCol w:w="1989"/>
        <w:gridCol w:w="1633"/>
      </w:tblGrid>
      <w:tr w:rsidR="00F10EFE" w:rsidRPr="00F10EFE" w:rsidTr="00F10EFE">
        <w:tc>
          <w:tcPr>
            <w:tcW w:w="60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N</w:t>
            </w:r>
            <w:r w:rsidRPr="00F10EFE">
              <w:rPr>
                <w:rFonts w:ascii="Roboto" w:eastAsia="Times New Roman" w:hAnsi="Roboto" w:cs="Times New Roman"/>
                <w:color w:val="333333"/>
                <w:sz w:val="21"/>
                <w:szCs w:val="21"/>
                <w:lang w:eastAsia="ru-RU"/>
              </w:rPr>
              <w:br/>
              <w:t>п/п</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Фамилия, </w:t>
            </w:r>
            <w:r w:rsidRPr="00F10EFE">
              <w:rPr>
                <w:rFonts w:ascii="Roboto" w:eastAsia="Times New Roman" w:hAnsi="Roboto" w:cs="Times New Roman"/>
                <w:color w:val="333333"/>
                <w:sz w:val="21"/>
                <w:szCs w:val="21"/>
                <w:lang w:eastAsia="ru-RU"/>
              </w:rPr>
              <w:br/>
              <w:t>    имя,   </w:t>
            </w:r>
            <w:r w:rsidRPr="00F10EFE">
              <w:rPr>
                <w:rFonts w:ascii="Roboto" w:eastAsia="Times New Roman" w:hAnsi="Roboto" w:cs="Times New Roman"/>
                <w:color w:val="333333"/>
                <w:sz w:val="21"/>
                <w:szCs w:val="21"/>
                <w:lang w:eastAsia="ru-RU"/>
              </w:rPr>
              <w:br/>
              <w:t>  отчество </w:t>
            </w:r>
          </w:p>
        </w:tc>
        <w:tc>
          <w:tcPr>
            <w:tcW w:w="14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Год   </w:t>
            </w:r>
            <w:r w:rsidRPr="00F10EFE">
              <w:rPr>
                <w:rFonts w:ascii="Roboto" w:eastAsia="Times New Roman" w:hAnsi="Roboto" w:cs="Times New Roman"/>
                <w:color w:val="333333"/>
                <w:sz w:val="21"/>
                <w:szCs w:val="21"/>
                <w:lang w:eastAsia="ru-RU"/>
              </w:rPr>
              <w:br/>
              <w:t> рождения</w:t>
            </w:r>
          </w:p>
        </w:tc>
        <w:tc>
          <w:tcPr>
            <w:tcW w:w="216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Паспортные  </w:t>
            </w:r>
            <w:r w:rsidRPr="00F10EFE">
              <w:rPr>
                <w:rFonts w:ascii="Roboto" w:eastAsia="Times New Roman" w:hAnsi="Roboto" w:cs="Times New Roman"/>
                <w:color w:val="333333"/>
                <w:sz w:val="21"/>
                <w:szCs w:val="21"/>
                <w:lang w:eastAsia="ru-RU"/>
              </w:rPr>
              <w:br/>
              <w:t>     данные    </w:t>
            </w:r>
          </w:p>
        </w:tc>
        <w:tc>
          <w:tcPr>
            <w:tcW w:w="20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Место    </w:t>
            </w:r>
            <w:r w:rsidRPr="00F10EFE">
              <w:rPr>
                <w:rFonts w:ascii="Roboto" w:eastAsia="Times New Roman" w:hAnsi="Roboto" w:cs="Times New Roman"/>
                <w:color w:val="333333"/>
                <w:sz w:val="21"/>
                <w:szCs w:val="21"/>
                <w:lang w:eastAsia="ru-RU"/>
              </w:rPr>
              <w:br/>
              <w:t>  жительства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Подпись  </w:t>
            </w:r>
          </w:p>
        </w:tc>
      </w:tr>
      <w:tr w:rsidR="00F10EFE" w:rsidRPr="00F10EFE" w:rsidTr="00F10EFE">
        <w:tc>
          <w:tcPr>
            <w:tcW w:w="60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4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16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0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r>
      <w:tr w:rsidR="00F10EFE" w:rsidRPr="00F10EFE" w:rsidTr="00F10EFE">
        <w:tc>
          <w:tcPr>
            <w:tcW w:w="60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4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16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0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r>
      <w:tr w:rsidR="00F10EFE" w:rsidRPr="00F10EFE" w:rsidTr="00F10EFE">
        <w:tc>
          <w:tcPr>
            <w:tcW w:w="60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4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16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0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r>
      <w:tr w:rsidR="00F10EFE" w:rsidRPr="00F10EFE" w:rsidTr="00F10EFE">
        <w:tc>
          <w:tcPr>
            <w:tcW w:w="60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lastRenderedPageBreak/>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4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16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0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r>
      <w:tr w:rsidR="00F10EFE" w:rsidRPr="00F10EFE" w:rsidTr="00F10EFE">
        <w:tc>
          <w:tcPr>
            <w:tcW w:w="60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4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16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204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c>
          <w:tcPr>
            <w:tcW w:w="1680" w:type="dxa"/>
            <w:shd w:val="clear" w:color="auto" w:fill="FFFFFF"/>
            <w:hideMark/>
          </w:tcPr>
          <w:p w:rsidR="00F10EFE" w:rsidRPr="00F10EFE" w:rsidRDefault="00F10EFE" w:rsidP="00F10EFE">
            <w:pPr>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tc>
      </w:tr>
    </w:tbl>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Подпись регистратора            _______________________________________</w:t>
      </w:r>
    </w:p>
    <w:p w:rsidR="00F10EFE" w:rsidRPr="00F10EFE" w:rsidRDefault="00F10EFE" w:rsidP="00F10EF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F10EFE">
        <w:rPr>
          <w:rFonts w:ascii="Roboto" w:eastAsia="Times New Roman" w:hAnsi="Roboto" w:cs="Times New Roman"/>
          <w:color w:val="333333"/>
          <w:sz w:val="21"/>
          <w:szCs w:val="21"/>
          <w:lang w:eastAsia="ru-RU"/>
        </w:rPr>
        <w:t>                                                      Ф.И.О.</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60"/>
    <w:rsid w:val="00277E60"/>
    <w:rsid w:val="00AF68EA"/>
    <w:rsid w:val="00F10EFE"/>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97498-C127-441D-9DFD-97C79F1C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paragraph" w:styleId="5">
    <w:name w:val="heading 5"/>
    <w:basedOn w:val="a"/>
    <w:link w:val="50"/>
    <w:uiPriority w:val="9"/>
    <w:qFormat/>
    <w:rsid w:val="00F10EFE"/>
    <w:pPr>
      <w:spacing w:before="100" w:beforeAutospacing="1" w:after="100" w:afterAutospacing="1" w:line="240" w:lineRule="auto"/>
      <w:ind w:left="0"/>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10EF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10EFE"/>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500">
    <w:name w:val="50"/>
    <w:basedOn w:val="a"/>
    <w:rsid w:val="00F10EFE"/>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F10EFE"/>
    <w:rPr>
      <w:b/>
      <w:bCs/>
    </w:rPr>
  </w:style>
  <w:style w:type="paragraph" w:customStyle="1" w:styleId="6">
    <w:name w:val="6"/>
    <w:basedOn w:val="a"/>
    <w:rsid w:val="00F10EFE"/>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wikip">
    <w:name w:val="wikip"/>
    <w:basedOn w:val="a"/>
    <w:rsid w:val="00F10EFE"/>
    <w:pPr>
      <w:spacing w:before="100" w:beforeAutospacing="1" w:after="100" w:afterAutospacing="1" w:line="240" w:lineRule="auto"/>
      <w:ind w:left="0"/>
      <w:jc w:val="left"/>
    </w:pPr>
    <w:rPr>
      <w:rFonts w:eastAsia="Times New Roman" w:cs="Times New Roman"/>
      <w:sz w:val="24"/>
      <w:szCs w:val="24"/>
      <w:lang w:eastAsia="ru-RU"/>
    </w:rPr>
  </w:style>
  <w:style w:type="character" w:styleId="a5">
    <w:name w:val="Hyperlink"/>
    <w:basedOn w:val="a0"/>
    <w:uiPriority w:val="99"/>
    <w:semiHidden/>
    <w:unhideWhenUsed/>
    <w:rsid w:val="00F10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6BEAC1A167CA694D8F52EF969E5877BA3BA57A0F8848E0352F9661B23E272C870EC25808B8374094912nFI8R" TargetMode="External"/><Relationship Id="rId13" Type="http://schemas.openxmlformats.org/officeDocument/2006/relationships/hyperlink" Target="https://talmenka22.ru/index.php/t/uj/resheniya/34-reshen-50-ot-14-03-2013-polozhenie-o-publichnykh-slushaniyakh" TargetMode="External"/><Relationship Id="rId18" Type="http://schemas.openxmlformats.org/officeDocument/2006/relationships/hyperlink" Target="https://talmenka22.ru/index.php/t/uj/resheniya/34-reshen-50-ot-14-03-2013-polozhenie-o-publichnykh-slushaniyakh" TargetMode="External"/><Relationship Id="rId3" Type="http://schemas.openxmlformats.org/officeDocument/2006/relationships/webSettings" Target="webSettings.xml"/><Relationship Id="rId7" Type="http://schemas.openxmlformats.org/officeDocument/2006/relationships/hyperlink" Target="consultantplus://offline/ref=CA36BEAC1A167CA694D8EB23EF05BB8B7CABE75FA2FF88D15E0DA23B4C2AE8258F3FB567C4868177n0IFR" TargetMode="External"/><Relationship Id="rId12" Type="http://schemas.openxmlformats.org/officeDocument/2006/relationships/hyperlink" Target="https://talmenka22.ru/index.php/t/uj/resheniya/34-reshen-50-ot-14-03-2013-polozhenie-o-publichnykh-slushaniyakh" TargetMode="External"/><Relationship Id="rId17" Type="http://schemas.openxmlformats.org/officeDocument/2006/relationships/hyperlink" Target="https://talmenka22.ru/index.php/t/uj/resheniya/34-reshen-50-ot-14-03-2013-polozhenie-o-publichnykh-slushaniyakh" TargetMode="External"/><Relationship Id="rId2" Type="http://schemas.openxmlformats.org/officeDocument/2006/relationships/settings" Target="settings.xml"/><Relationship Id="rId16" Type="http://schemas.openxmlformats.org/officeDocument/2006/relationships/hyperlink" Target="consultantplus://offline/ref=CA36BEAC1A167CA694D8F52EF969E5877BA3BA57A0F8848E0352F9661B23E272nCI8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A36BEAC1A167CA694D8EB23EF05BB8B7CABE65DA5F388D15E0DA23B4C2AE8258F3FB567C4868670n0IFR" TargetMode="External"/><Relationship Id="rId11" Type="http://schemas.openxmlformats.org/officeDocument/2006/relationships/hyperlink" Target="consultantplus://offline/ref=CA36BEAC1A167CA694D8EB23EF05BB8B7CABE65DA5F388D15E0DA23B4Cn2IAR" TargetMode="External"/><Relationship Id="rId5" Type="http://schemas.openxmlformats.org/officeDocument/2006/relationships/hyperlink" Target="consultantplus://offline/ref=CA36BEAC1A167CA694D8EB23EF05BB8B7FA0E35FA8ADDFD30F58ACn3IER" TargetMode="External"/><Relationship Id="rId15" Type="http://schemas.openxmlformats.org/officeDocument/2006/relationships/hyperlink" Target="consultantplus://offline/ref=CA36BEAC1A167CA694D8EB23EF05BB8B7CABE75FA2FF88D15E0DA23B4Cn2IAR" TargetMode="External"/><Relationship Id="rId10" Type="http://schemas.openxmlformats.org/officeDocument/2006/relationships/hyperlink" Target="consultantplus://offline/ref=CA36BEAC1A167CA694D8EB23EF05BB8B7FA0E35FA8ADDFD30F58ACn3IER" TargetMode="External"/><Relationship Id="rId19" Type="http://schemas.openxmlformats.org/officeDocument/2006/relationships/fontTable" Target="fontTable.xml"/><Relationship Id="rId4" Type="http://schemas.openxmlformats.org/officeDocument/2006/relationships/hyperlink" Target="https://talmenka22.ru/index.php/t/uj/resheniya/34-reshen-50-ot-14-03-2013-polozhenie-o-publichnykh-slushaniyakh" TargetMode="External"/><Relationship Id="rId9" Type="http://schemas.openxmlformats.org/officeDocument/2006/relationships/hyperlink" Target="consultantplus://offline/ref=CA36BEAC1A167CA694D8F52EF969E5877BA3BA57A0F8848E0352F9661B23E272nCI8R" TargetMode="External"/><Relationship Id="rId14" Type="http://schemas.openxmlformats.org/officeDocument/2006/relationships/hyperlink" Target="https://talmenka22.ru/index.php/t/uj/resheniya/34-reshen-50-ot-14-03-2013-polozhenie-o-publichnykh-slushaniy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17595</Characters>
  <Application>Microsoft Office Word</Application>
  <DocSecurity>0</DocSecurity>
  <Lines>146</Lines>
  <Paragraphs>41</Paragraphs>
  <ScaleCrop>false</ScaleCrop>
  <Company>SPecialiST RePack</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2024-06-19T09:09:00Z</dcterms:created>
  <dcterms:modified xsi:type="dcterms:W3CDTF">2024-06-19T09:09:00Z</dcterms:modified>
</cp:coreProperties>
</file>