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F1" w:rsidRPr="0009289E" w:rsidRDefault="00E85FF1" w:rsidP="00E85F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289E">
        <w:rPr>
          <w:rFonts w:ascii="Arial" w:hAnsi="Arial" w:cs="Arial"/>
          <w:sz w:val="24"/>
          <w:szCs w:val="24"/>
        </w:rPr>
        <w:t>РОССИЙСКАЯ   ФЕДЕРАЦИЯ</w:t>
      </w:r>
    </w:p>
    <w:p w:rsidR="00E85FF1" w:rsidRPr="0009289E" w:rsidRDefault="00E85FF1" w:rsidP="00E85F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289E">
        <w:rPr>
          <w:rFonts w:ascii="Arial" w:hAnsi="Arial" w:cs="Arial"/>
          <w:sz w:val="24"/>
          <w:szCs w:val="24"/>
        </w:rPr>
        <w:t>СОВЕТ ДЕПУТАТОВ ТАЛЬМЕНСКОГО ПОССОВЕТА</w:t>
      </w:r>
    </w:p>
    <w:p w:rsidR="00E85FF1" w:rsidRPr="0009289E" w:rsidRDefault="00E85FF1" w:rsidP="00E85F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289E">
        <w:rPr>
          <w:rFonts w:ascii="Arial" w:hAnsi="Arial" w:cs="Arial"/>
          <w:sz w:val="24"/>
          <w:szCs w:val="24"/>
        </w:rPr>
        <w:t>ТАЛЬМЕНСКОГО РАЙОНА АЛТАЙСКОГО КРАЯ</w:t>
      </w:r>
    </w:p>
    <w:p w:rsidR="00E85FF1" w:rsidRPr="0009289E" w:rsidRDefault="00E85FF1" w:rsidP="00E85F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0695" w:rsidRPr="0009289E" w:rsidRDefault="009F5140" w:rsidP="00E85FF1">
      <w:pPr>
        <w:jc w:val="center"/>
        <w:rPr>
          <w:rFonts w:ascii="Arial" w:hAnsi="Arial" w:cs="Arial"/>
          <w:b/>
          <w:sz w:val="24"/>
          <w:szCs w:val="24"/>
        </w:rPr>
      </w:pPr>
      <w:r w:rsidRPr="0009289E">
        <w:rPr>
          <w:rFonts w:ascii="Arial" w:hAnsi="Arial" w:cs="Arial"/>
          <w:b/>
          <w:sz w:val="24"/>
          <w:szCs w:val="24"/>
        </w:rPr>
        <w:t>Р Е Ш Е Н И Е</w:t>
      </w:r>
    </w:p>
    <w:p w:rsidR="00E85FF1" w:rsidRPr="0009289E" w:rsidRDefault="00E85FF1" w:rsidP="00187C1E">
      <w:pPr>
        <w:jc w:val="center"/>
        <w:rPr>
          <w:rFonts w:ascii="Arial" w:hAnsi="Arial" w:cs="Arial"/>
          <w:sz w:val="24"/>
          <w:szCs w:val="24"/>
        </w:rPr>
      </w:pPr>
      <w:r w:rsidRPr="0009289E">
        <w:rPr>
          <w:rFonts w:ascii="Arial" w:hAnsi="Arial" w:cs="Arial"/>
          <w:sz w:val="24"/>
          <w:szCs w:val="24"/>
        </w:rPr>
        <w:t>«</w:t>
      </w:r>
      <w:r w:rsidR="00D169CA">
        <w:rPr>
          <w:rFonts w:ascii="Arial" w:hAnsi="Arial" w:cs="Arial"/>
          <w:sz w:val="24"/>
          <w:szCs w:val="24"/>
        </w:rPr>
        <w:t xml:space="preserve"> 26</w:t>
      </w:r>
      <w:r w:rsidRPr="0009289E">
        <w:rPr>
          <w:rFonts w:ascii="Arial" w:hAnsi="Arial" w:cs="Arial"/>
          <w:sz w:val="24"/>
          <w:szCs w:val="24"/>
        </w:rPr>
        <w:t>»</w:t>
      </w:r>
      <w:r w:rsidR="006C1BA7" w:rsidRPr="0009289E">
        <w:rPr>
          <w:rFonts w:ascii="Arial" w:hAnsi="Arial" w:cs="Arial"/>
          <w:sz w:val="24"/>
          <w:szCs w:val="24"/>
        </w:rPr>
        <w:t xml:space="preserve"> </w:t>
      </w:r>
      <w:r w:rsidR="00D169CA">
        <w:rPr>
          <w:rFonts w:ascii="Arial" w:hAnsi="Arial" w:cs="Arial"/>
          <w:sz w:val="24"/>
          <w:szCs w:val="24"/>
        </w:rPr>
        <w:t xml:space="preserve"> мая </w:t>
      </w:r>
      <w:bookmarkStart w:id="0" w:name="_GoBack"/>
      <w:bookmarkEnd w:id="0"/>
      <w:r w:rsidR="006A7885">
        <w:rPr>
          <w:rFonts w:ascii="Arial" w:hAnsi="Arial" w:cs="Arial"/>
          <w:sz w:val="24"/>
          <w:szCs w:val="24"/>
        </w:rPr>
        <w:t xml:space="preserve"> 2020</w:t>
      </w:r>
      <w:r w:rsidRPr="0009289E">
        <w:rPr>
          <w:rFonts w:ascii="Arial" w:hAnsi="Arial" w:cs="Arial"/>
          <w:sz w:val="24"/>
          <w:szCs w:val="24"/>
        </w:rPr>
        <w:t xml:space="preserve">г.                                                              </w:t>
      </w:r>
      <w:r w:rsidR="00187C1E">
        <w:rPr>
          <w:rFonts w:ascii="Arial" w:hAnsi="Arial" w:cs="Arial"/>
          <w:sz w:val="24"/>
          <w:szCs w:val="24"/>
        </w:rPr>
        <w:t xml:space="preserve"> </w:t>
      </w:r>
      <w:r w:rsidR="006A7885">
        <w:rPr>
          <w:rFonts w:ascii="Arial" w:hAnsi="Arial" w:cs="Arial"/>
          <w:sz w:val="24"/>
          <w:szCs w:val="24"/>
        </w:rPr>
        <w:t xml:space="preserve">                            №  </w:t>
      </w:r>
      <w:r w:rsidR="00D169CA">
        <w:rPr>
          <w:rFonts w:ascii="Arial" w:hAnsi="Arial" w:cs="Arial"/>
          <w:sz w:val="24"/>
          <w:szCs w:val="24"/>
        </w:rPr>
        <w:t>147</w:t>
      </w:r>
      <w:r w:rsidR="00E17A61" w:rsidRPr="0009289E">
        <w:rPr>
          <w:rFonts w:ascii="Arial" w:hAnsi="Arial" w:cs="Arial"/>
          <w:sz w:val="24"/>
          <w:szCs w:val="24"/>
        </w:rPr>
        <w:t xml:space="preserve">                                      </w:t>
      </w:r>
      <w:r w:rsidRPr="0009289E">
        <w:rPr>
          <w:rFonts w:ascii="Arial" w:hAnsi="Arial" w:cs="Arial"/>
          <w:sz w:val="24"/>
          <w:szCs w:val="24"/>
        </w:rPr>
        <w:t>р. п. Тальменка</w:t>
      </w:r>
    </w:p>
    <w:p w:rsidR="009F5140" w:rsidRPr="0030393F" w:rsidRDefault="006A7885" w:rsidP="0030393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393F">
        <w:rPr>
          <w:rFonts w:ascii="Arial" w:hAnsi="Arial" w:cs="Arial"/>
          <w:b/>
          <w:sz w:val="24"/>
          <w:szCs w:val="24"/>
        </w:rPr>
        <w:t>О дополнительных основаниях признания  безнадежными к  взысканию недоимки, задолженности    по   пеням   и штрафам  по местным налогам</w:t>
      </w:r>
    </w:p>
    <w:p w:rsidR="006A7885" w:rsidRPr="006A7885" w:rsidRDefault="00DA4580" w:rsidP="0030393F">
      <w:pPr>
        <w:ind w:firstLine="5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9289E">
        <w:rPr>
          <w:rFonts w:ascii="Arial" w:hAnsi="Arial" w:cs="Arial"/>
          <w:sz w:val="24"/>
          <w:szCs w:val="24"/>
        </w:rPr>
        <w:t xml:space="preserve"> </w:t>
      </w:r>
      <w:r w:rsidR="006A7885" w:rsidRPr="006A7885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подпунктом пунктом 3 статьи 59 части первой Налогового кодекса  Российской Федерации, Уставом муниципального образования </w:t>
      </w:r>
      <w:r w:rsidR="006A788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Тальменского поссовета Тальменского района </w:t>
      </w:r>
      <w:r w:rsidR="006A7885" w:rsidRPr="006A7885">
        <w:rPr>
          <w:rFonts w:ascii="Arial" w:eastAsia="Times New Roman" w:hAnsi="Arial" w:cs="Arial"/>
          <w:sz w:val="24"/>
          <w:szCs w:val="24"/>
          <w:lang w:eastAsia="ru-RU"/>
        </w:rPr>
        <w:t xml:space="preserve"> Алтайского края, </w:t>
      </w:r>
      <w:r w:rsidR="006A7885">
        <w:rPr>
          <w:rFonts w:ascii="Arial" w:eastAsia="Times New Roman" w:hAnsi="Arial" w:cs="Arial"/>
          <w:sz w:val="24"/>
          <w:szCs w:val="24"/>
          <w:lang w:eastAsia="ru-RU"/>
        </w:rPr>
        <w:t>Совет</w:t>
      </w:r>
      <w:r w:rsidR="006A7885" w:rsidRPr="006A7885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Администрации Тальменского поссовета </w:t>
      </w:r>
      <w:r w:rsidR="006A7885" w:rsidRPr="00311274">
        <w:rPr>
          <w:rFonts w:ascii="Arial" w:eastAsia="Times New Roman" w:hAnsi="Arial" w:cs="Arial"/>
          <w:sz w:val="24"/>
          <w:szCs w:val="24"/>
          <w:lang w:eastAsia="ru-RU"/>
        </w:rPr>
        <w:t xml:space="preserve">Тальменского </w:t>
      </w:r>
      <w:r w:rsidR="006A7885" w:rsidRPr="006A7885">
        <w:rPr>
          <w:rFonts w:ascii="Arial" w:eastAsia="Times New Roman" w:hAnsi="Arial" w:cs="Arial"/>
          <w:sz w:val="24"/>
          <w:szCs w:val="24"/>
          <w:lang w:eastAsia="ru-RU"/>
        </w:rPr>
        <w:t>района Алтайского края,</w:t>
      </w:r>
    </w:p>
    <w:p w:rsidR="00E6632A" w:rsidRPr="0009289E" w:rsidRDefault="0030393F" w:rsidP="0030393F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09289E" w:rsidRPr="0009289E">
        <w:rPr>
          <w:rFonts w:ascii="Arial" w:hAnsi="Arial" w:cs="Arial"/>
          <w:sz w:val="24"/>
          <w:szCs w:val="24"/>
        </w:rPr>
        <w:t>РЕШ</w:t>
      </w:r>
      <w:r w:rsidR="003C372F">
        <w:rPr>
          <w:rFonts w:ascii="Arial" w:hAnsi="Arial" w:cs="Arial"/>
          <w:sz w:val="24"/>
          <w:szCs w:val="24"/>
        </w:rPr>
        <w:t>ИЛ</w:t>
      </w:r>
      <w:r w:rsidR="0083733A" w:rsidRPr="0009289E">
        <w:rPr>
          <w:rFonts w:ascii="Arial" w:hAnsi="Arial" w:cs="Arial"/>
          <w:sz w:val="24"/>
          <w:szCs w:val="24"/>
        </w:rPr>
        <w:t>:</w:t>
      </w:r>
    </w:p>
    <w:p w:rsidR="006A7885" w:rsidRPr="006A7885" w:rsidRDefault="0009289E" w:rsidP="0030393F">
      <w:pPr>
        <w:autoSpaceDE w:val="0"/>
        <w:autoSpaceDN w:val="0"/>
        <w:adjustRightInd w:val="0"/>
        <w:spacing w:before="2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7885">
        <w:rPr>
          <w:rFonts w:ascii="Arial" w:hAnsi="Arial" w:cs="Arial"/>
          <w:sz w:val="24"/>
          <w:szCs w:val="24"/>
        </w:rPr>
        <w:t>1.</w:t>
      </w:r>
      <w:r w:rsidR="006A7885" w:rsidRPr="006A7885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</w:t>
      </w:r>
      <w:hyperlink r:id="rId7" w:history="1">
        <w:r w:rsidR="006A7885" w:rsidRPr="006A7885">
          <w:rPr>
            <w:rFonts w:ascii="Arial" w:eastAsia="Times New Roman" w:hAnsi="Arial" w:cs="Arial"/>
            <w:sz w:val="24"/>
            <w:szCs w:val="24"/>
            <w:lang w:eastAsia="ru-RU"/>
          </w:rPr>
          <w:t>Перечень</w:t>
        </w:r>
      </w:hyperlink>
      <w:r w:rsidR="006A7885" w:rsidRPr="006A7885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дополнительных оснований признания безнадежными к взысканию недоимки, задолженности по пеням и штрафам по местным налогам (приложение).</w:t>
      </w:r>
    </w:p>
    <w:p w:rsidR="006A7885" w:rsidRPr="006A7885" w:rsidRDefault="0009289E" w:rsidP="0030393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7885">
        <w:rPr>
          <w:rFonts w:ascii="Arial" w:hAnsi="Arial" w:cs="Arial"/>
          <w:sz w:val="24"/>
          <w:szCs w:val="24"/>
        </w:rPr>
        <w:t>2.</w:t>
      </w:r>
      <w:r w:rsidR="00C06FCF">
        <w:rPr>
          <w:rFonts w:ascii="Arial" w:eastAsia="Times New Roman" w:hAnsi="Arial" w:cs="Arial"/>
          <w:sz w:val="24"/>
          <w:szCs w:val="24"/>
          <w:lang w:eastAsia="ru-RU"/>
        </w:rPr>
        <w:t xml:space="preserve"> Признать утратившим</w:t>
      </w:r>
      <w:r w:rsidR="006A7885" w:rsidRPr="006A7885">
        <w:rPr>
          <w:rFonts w:ascii="Arial" w:eastAsia="Times New Roman" w:hAnsi="Arial" w:cs="Arial"/>
          <w:sz w:val="24"/>
          <w:szCs w:val="24"/>
          <w:lang w:eastAsia="ru-RU"/>
        </w:rPr>
        <w:t xml:space="preserve"> силу </w:t>
      </w:r>
      <w:r w:rsidR="00287807" w:rsidRPr="00C06FCF">
        <w:rPr>
          <w:rFonts w:ascii="Arial" w:eastAsia="Times New Roman" w:hAnsi="Arial" w:cs="Arial"/>
          <w:sz w:val="24"/>
          <w:szCs w:val="24"/>
          <w:lang w:eastAsia="ru-RU"/>
        </w:rPr>
        <w:t>Решение  совета Депутатов  Тальменского по</w:t>
      </w:r>
      <w:r w:rsidR="00C06FCF">
        <w:rPr>
          <w:rFonts w:ascii="Arial" w:eastAsia="Times New Roman" w:hAnsi="Arial" w:cs="Arial"/>
          <w:sz w:val="24"/>
          <w:szCs w:val="24"/>
          <w:lang w:eastAsia="ru-RU"/>
        </w:rPr>
        <w:t>ссовета № 21 от 27.11.2017 года.</w:t>
      </w:r>
      <w:r w:rsidR="006A7885" w:rsidRPr="006A78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A7885" w:rsidRPr="006A7885" w:rsidRDefault="0009289E" w:rsidP="0030393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885">
        <w:rPr>
          <w:rFonts w:ascii="Arial" w:hAnsi="Arial" w:cs="Arial"/>
          <w:sz w:val="24"/>
          <w:szCs w:val="24"/>
        </w:rPr>
        <w:t>3.</w:t>
      </w:r>
      <w:r w:rsidR="006A7885" w:rsidRPr="006A7885">
        <w:rPr>
          <w:rFonts w:ascii="Arial" w:hAnsi="Arial" w:cs="Arial"/>
          <w:sz w:val="24"/>
          <w:szCs w:val="24"/>
        </w:rPr>
        <w:t xml:space="preserve"> Опубликовать настоящее решение в средствах массовой информации с обязательным размещением на официальном сайте администрации Тальменского поссовета в информационно-телекоммуни</w:t>
      </w:r>
      <w:r w:rsidR="00AA0B61">
        <w:rPr>
          <w:rFonts w:ascii="Arial" w:hAnsi="Arial" w:cs="Arial"/>
          <w:sz w:val="24"/>
          <w:szCs w:val="24"/>
        </w:rPr>
        <w:t>ка</w:t>
      </w:r>
      <w:r w:rsidR="006A7885" w:rsidRPr="006A7885">
        <w:rPr>
          <w:rFonts w:ascii="Arial" w:hAnsi="Arial" w:cs="Arial"/>
          <w:sz w:val="24"/>
          <w:szCs w:val="24"/>
        </w:rPr>
        <w:t>ционной  сети интернет</w:t>
      </w:r>
    </w:p>
    <w:p w:rsidR="0049503A" w:rsidRPr="006A7885" w:rsidRDefault="0009289E" w:rsidP="0030393F">
      <w:pPr>
        <w:spacing w:after="0" w:line="240" w:lineRule="auto"/>
        <w:ind w:left="675"/>
        <w:jc w:val="both"/>
        <w:rPr>
          <w:rFonts w:ascii="Arial" w:hAnsi="Arial" w:cs="Arial"/>
          <w:sz w:val="24"/>
          <w:szCs w:val="24"/>
        </w:rPr>
      </w:pPr>
      <w:r w:rsidRPr="006A7885">
        <w:rPr>
          <w:rFonts w:ascii="Arial" w:hAnsi="Arial" w:cs="Arial"/>
          <w:sz w:val="24"/>
          <w:szCs w:val="24"/>
        </w:rPr>
        <w:t>7.</w:t>
      </w:r>
      <w:r w:rsidR="006A7885" w:rsidRPr="006A7885">
        <w:rPr>
          <w:rFonts w:ascii="Arial" w:hAnsi="Arial" w:cs="Arial"/>
          <w:sz w:val="24"/>
          <w:szCs w:val="24"/>
        </w:rPr>
        <w:t xml:space="preserve"> Контроль за исполнением настоящего решения оставляю за собой.</w:t>
      </w:r>
    </w:p>
    <w:p w:rsidR="0049503A" w:rsidRPr="006A7885" w:rsidRDefault="0049503A" w:rsidP="0030393F">
      <w:pPr>
        <w:pStyle w:val="a3"/>
        <w:ind w:left="1035"/>
        <w:jc w:val="both"/>
        <w:rPr>
          <w:rFonts w:ascii="Arial" w:hAnsi="Arial" w:cs="Arial"/>
          <w:sz w:val="24"/>
          <w:szCs w:val="24"/>
        </w:rPr>
      </w:pPr>
    </w:p>
    <w:p w:rsidR="00FF7064" w:rsidRPr="0009289E" w:rsidRDefault="00FF7064" w:rsidP="00FF7064">
      <w:pPr>
        <w:rPr>
          <w:rFonts w:ascii="Arial" w:hAnsi="Arial" w:cs="Arial"/>
          <w:sz w:val="24"/>
          <w:szCs w:val="24"/>
        </w:rPr>
      </w:pPr>
    </w:p>
    <w:p w:rsidR="006C1BA7" w:rsidRPr="0009289E" w:rsidRDefault="00213254" w:rsidP="00FF70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Зам. г</w:t>
      </w:r>
      <w:r w:rsidR="006C1BA7" w:rsidRPr="0009289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6C1BA7" w:rsidRPr="0009289E">
        <w:rPr>
          <w:rFonts w:ascii="Arial" w:hAnsi="Arial" w:cs="Arial"/>
          <w:sz w:val="24"/>
          <w:szCs w:val="24"/>
        </w:rPr>
        <w:t xml:space="preserve"> Тальменского поссовета                                          </w:t>
      </w:r>
      <w:r w:rsidR="001F205B" w:rsidRPr="0009289E">
        <w:rPr>
          <w:rFonts w:ascii="Arial" w:hAnsi="Arial" w:cs="Arial"/>
          <w:sz w:val="24"/>
          <w:szCs w:val="24"/>
        </w:rPr>
        <w:t xml:space="preserve">         </w:t>
      </w:r>
      <w:r w:rsidR="0009289E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Е.П. Зарубин </w:t>
      </w:r>
    </w:p>
    <w:p w:rsidR="006C1BA7" w:rsidRPr="0009289E" w:rsidRDefault="006C1BA7" w:rsidP="00FF7064">
      <w:pPr>
        <w:rPr>
          <w:rFonts w:ascii="Arial" w:hAnsi="Arial" w:cs="Arial"/>
          <w:sz w:val="24"/>
          <w:szCs w:val="24"/>
        </w:rPr>
      </w:pPr>
    </w:p>
    <w:p w:rsidR="006C1BA7" w:rsidRPr="0009289E" w:rsidRDefault="006C1BA7" w:rsidP="00FF7064">
      <w:pPr>
        <w:rPr>
          <w:rFonts w:ascii="Arial" w:hAnsi="Arial" w:cs="Arial"/>
          <w:sz w:val="24"/>
          <w:szCs w:val="24"/>
        </w:rPr>
      </w:pPr>
    </w:p>
    <w:p w:rsidR="006C1BA7" w:rsidRPr="0009289E" w:rsidRDefault="006C1BA7" w:rsidP="00FF7064">
      <w:pPr>
        <w:rPr>
          <w:rFonts w:ascii="Arial" w:hAnsi="Arial" w:cs="Arial"/>
          <w:sz w:val="24"/>
          <w:szCs w:val="24"/>
        </w:rPr>
      </w:pPr>
    </w:p>
    <w:p w:rsidR="00FF7064" w:rsidRDefault="00630445" w:rsidP="00FF7064">
      <w:pPr>
        <w:ind w:left="675"/>
        <w:jc w:val="both"/>
        <w:rPr>
          <w:rFonts w:ascii="Arial" w:hAnsi="Arial" w:cs="Arial"/>
          <w:sz w:val="24"/>
          <w:szCs w:val="24"/>
        </w:rPr>
      </w:pPr>
      <w:r w:rsidRPr="0009289E">
        <w:rPr>
          <w:rFonts w:ascii="Arial" w:hAnsi="Arial" w:cs="Arial"/>
          <w:sz w:val="24"/>
          <w:szCs w:val="24"/>
        </w:rPr>
        <w:t xml:space="preserve"> </w:t>
      </w:r>
    </w:p>
    <w:p w:rsidR="006A7885" w:rsidRDefault="006A7885" w:rsidP="00FF7064">
      <w:pPr>
        <w:ind w:left="675"/>
        <w:jc w:val="both"/>
        <w:rPr>
          <w:rFonts w:ascii="Arial" w:hAnsi="Arial" w:cs="Arial"/>
          <w:sz w:val="24"/>
          <w:szCs w:val="24"/>
        </w:rPr>
      </w:pPr>
    </w:p>
    <w:p w:rsidR="006A7885" w:rsidRDefault="006A7885" w:rsidP="00FF7064">
      <w:pPr>
        <w:ind w:left="675"/>
        <w:jc w:val="both"/>
        <w:rPr>
          <w:rFonts w:ascii="Arial" w:hAnsi="Arial" w:cs="Arial"/>
          <w:sz w:val="24"/>
          <w:szCs w:val="24"/>
        </w:rPr>
      </w:pPr>
    </w:p>
    <w:p w:rsidR="006A7885" w:rsidRDefault="006A7885" w:rsidP="00FF7064">
      <w:pPr>
        <w:ind w:left="675"/>
        <w:jc w:val="both"/>
        <w:rPr>
          <w:rFonts w:ascii="Arial" w:hAnsi="Arial" w:cs="Arial"/>
          <w:sz w:val="24"/>
          <w:szCs w:val="24"/>
        </w:rPr>
      </w:pPr>
    </w:p>
    <w:p w:rsidR="006A7885" w:rsidRDefault="006A7885" w:rsidP="00FF7064">
      <w:pPr>
        <w:ind w:left="675"/>
        <w:jc w:val="both"/>
        <w:rPr>
          <w:rFonts w:ascii="Arial" w:hAnsi="Arial" w:cs="Arial"/>
          <w:sz w:val="24"/>
          <w:szCs w:val="24"/>
        </w:rPr>
      </w:pPr>
    </w:p>
    <w:p w:rsidR="006A7885" w:rsidRDefault="006A7885" w:rsidP="00FF7064">
      <w:pPr>
        <w:ind w:left="675"/>
        <w:jc w:val="both"/>
        <w:rPr>
          <w:rFonts w:ascii="Arial" w:hAnsi="Arial" w:cs="Arial"/>
          <w:sz w:val="24"/>
          <w:szCs w:val="24"/>
        </w:rPr>
      </w:pPr>
    </w:p>
    <w:p w:rsidR="006A7885" w:rsidRDefault="006A7885" w:rsidP="00FF7064">
      <w:pPr>
        <w:ind w:left="675"/>
        <w:jc w:val="both"/>
        <w:rPr>
          <w:rFonts w:ascii="Arial" w:hAnsi="Arial" w:cs="Arial"/>
          <w:sz w:val="24"/>
          <w:szCs w:val="24"/>
        </w:rPr>
      </w:pPr>
    </w:p>
    <w:p w:rsidR="006A7885" w:rsidRPr="006A7885" w:rsidRDefault="006A7885" w:rsidP="006A788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A7885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№1 </w:t>
      </w:r>
      <w:r w:rsidRPr="006A7885">
        <w:rPr>
          <w:rFonts w:ascii="Arial" w:eastAsia="Times New Roman" w:hAnsi="Arial" w:cs="Arial"/>
          <w:sz w:val="24"/>
          <w:szCs w:val="24"/>
          <w:lang w:eastAsia="ru-RU"/>
        </w:rPr>
        <w:t xml:space="preserve"> к решению</w:t>
      </w:r>
    </w:p>
    <w:p w:rsidR="006A7885" w:rsidRPr="006A7885" w:rsidRDefault="006A7885" w:rsidP="006A78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A788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Совета депутатов </w:t>
      </w:r>
    </w:p>
    <w:p w:rsidR="006A7885" w:rsidRPr="006A7885" w:rsidRDefault="006A7885" w:rsidP="006A78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88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Тальменского поссовета </w:t>
      </w:r>
    </w:p>
    <w:p w:rsidR="006A7885" w:rsidRPr="006A7885" w:rsidRDefault="006A7885" w:rsidP="006A78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7885">
        <w:rPr>
          <w:rFonts w:ascii="Arial" w:eastAsia="Times New Roman" w:hAnsi="Arial" w:cs="Arial"/>
          <w:sz w:val="24"/>
          <w:szCs w:val="24"/>
          <w:lang w:eastAsia="ru-RU"/>
        </w:rPr>
        <w:t>от ____________ № _____</w:t>
      </w:r>
    </w:p>
    <w:p w:rsidR="006A7885" w:rsidRPr="006A7885" w:rsidRDefault="006A7885" w:rsidP="006A78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885" w:rsidRPr="006A7885" w:rsidRDefault="006A7885" w:rsidP="006A788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A78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ПЕРЕЧЕНЬ </w:t>
      </w:r>
    </w:p>
    <w:p w:rsidR="006A7885" w:rsidRPr="006A7885" w:rsidRDefault="006A7885" w:rsidP="006A788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A78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ДОПОЛНИТЕЛЬНЫХ ОСНОВАНИЙ ПРИЗНАНИЯ БЕЗНАДЕЖНЫМИ К ВЗЫСКАНИЮ НЕДОИМКИ, ЗАДОЛЖЕННОСТИ ПО ПЕНЯМ И ШТРАФАМ ПО МЕСТНЫМ НАЛОГАМ</w:t>
      </w:r>
    </w:p>
    <w:p w:rsidR="006A7885" w:rsidRPr="006A7885" w:rsidRDefault="006A7885" w:rsidP="006A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885" w:rsidRPr="006A7885" w:rsidRDefault="006A7885" w:rsidP="006A788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7885">
        <w:rPr>
          <w:rFonts w:ascii="Arial" w:eastAsia="Times New Roman" w:hAnsi="Arial" w:cs="Arial"/>
          <w:sz w:val="24"/>
          <w:szCs w:val="24"/>
          <w:lang w:eastAsia="ru-RU"/>
        </w:rPr>
        <w:t>Признаются безнадежными к взысканию и подлежат списанию:</w:t>
      </w:r>
    </w:p>
    <w:p w:rsidR="006A7885" w:rsidRPr="006A7885" w:rsidRDefault="00D169CA" w:rsidP="006A788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history="1">
        <w:r w:rsidR="006A7885" w:rsidRPr="006A7885">
          <w:rPr>
            <w:rFonts w:ascii="Arial" w:eastAsia="Times New Roman" w:hAnsi="Arial" w:cs="Arial"/>
            <w:sz w:val="24"/>
            <w:szCs w:val="24"/>
            <w:lang w:eastAsia="ru-RU"/>
          </w:rPr>
          <w:t>1</w:t>
        </w:r>
      </w:hyperlink>
      <w:r w:rsidR="006A7885" w:rsidRPr="006A7885">
        <w:rPr>
          <w:rFonts w:ascii="Arial" w:eastAsia="Times New Roman" w:hAnsi="Arial" w:cs="Arial"/>
          <w:sz w:val="24"/>
          <w:szCs w:val="24"/>
          <w:lang w:eastAsia="ru-RU"/>
        </w:rPr>
        <w:t>. Недоимка и задолженность по пеням и штрафам по местным налогам у физических лиц, выбывших на постоянное место жительство за пределы Российской Федерации, с момента возникновения обязанности по уплате которой прошло не менее трех лет, на основании следующих подтверждающих документов:</w:t>
      </w:r>
    </w:p>
    <w:p w:rsidR="006A7885" w:rsidRPr="006A7885" w:rsidRDefault="006A7885" w:rsidP="006A788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7885">
        <w:rPr>
          <w:rFonts w:ascii="Arial" w:eastAsia="Times New Roman" w:hAnsi="Arial" w:cs="Arial"/>
          <w:sz w:val="24"/>
          <w:szCs w:val="24"/>
          <w:lang w:eastAsia="ru-RU"/>
        </w:rPr>
        <w:t>выписка из Единого государственного реестра налогоплательщиков;</w:t>
      </w:r>
    </w:p>
    <w:p w:rsidR="006A7885" w:rsidRPr="006A7885" w:rsidRDefault="00D169CA" w:rsidP="006A788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9" w:history="1">
        <w:r w:rsidR="006A7885" w:rsidRPr="006A7885">
          <w:rPr>
            <w:rFonts w:ascii="Arial" w:eastAsia="Times New Roman" w:hAnsi="Arial" w:cs="Arial"/>
            <w:sz w:val="24"/>
            <w:szCs w:val="24"/>
            <w:lang w:eastAsia="ru-RU"/>
          </w:rPr>
          <w:t>справка</w:t>
        </w:r>
      </w:hyperlink>
      <w:r w:rsidR="006A7885" w:rsidRPr="006A7885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налогового органа о суммах недоимки и задолженности по пеням, штрафам и процентам, взыскание которых невозможно, по форме согласно приложению 1 к Порядку списания недоимки и задолженности по пеням, штрафам и процентам, признанных безнадежными к взысканию, утвержденному приказом ФНС России от 02.04.2019 № ММВ-7-8/164@ (далее - Порядок).</w:t>
      </w:r>
    </w:p>
    <w:p w:rsidR="006A7885" w:rsidRPr="006A7885" w:rsidRDefault="00D169CA" w:rsidP="006A788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0" w:history="1">
        <w:r w:rsidR="006A7885" w:rsidRPr="006A7885">
          <w:rPr>
            <w:rFonts w:ascii="Arial" w:eastAsia="Times New Roman" w:hAnsi="Arial" w:cs="Arial"/>
            <w:sz w:val="24"/>
            <w:szCs w:val="24"/>
            <w:lang w:eastAsia="ru-RU"/>
          </w:rPr>
          <w:t>2</w:t>
        </w:r>
      </w:hyperlink>
      <w:r w:rsidR="006A7885" w:rsidRPr="006A7885">
        <w:rPr>
          <w:rFonts w:ascii="Arial" w:eastAsia="Times New Roman" w:hAnsi="Arial" w:cs="Arial"/>
          <w:sz w:val="24"/>
          <w:szCs w:val="24"/>
          <w:lang w:eastAsia="ru-RU"/>
        </w:rPr>
        <w:t>. Недоимка и задолженность по пеням и штрафам по местным налогам у физических лиц, по которым истек срок предъявления к исполнению исполнительных документов, если с даты образования недоимки и (или) задолженности по пеням и штрафам прошло не менее трех лет, на основании следующих подтверждающих документов:</w:t>
      </w:r>
    </w:p>
    <w:p w:rsidR="006A7885" w:rsidRPr="006A7885" w:rsidRDefault="006A7885" w:rsidP="006A788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7885">
        <w:rPr>
          <w:rFonts w:ascii="Arial" w:eastAsia="Times New Roman" w:hAnsi="Arial" w:cs="Arial"/>
          <w:sz w:val="24"/>
          <w:szCs w:val="24"/>
          <w:lang w:eastAsia="ru-RU"/>
        </w:rPr>
        <w:t>копия исполнительного документа;</w:t>
      </w:r>
    </w:p>
    <w:p w:rsidR="006A7885" w:rsidRPr="006A7885" w:rsidRDefault="00D169CA" w:rsidP="006A788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1" w:history="1">
        <w:r w:rsidR="006A7885" w:rsidRPr="006A7885">
          <w:rPr>
            <w:rFonts w:ascii="Arial" w:eastAsia="Times New Roman" w:hAnsi="Arial" w:cs="Arial"/>
            <w:sz w:val="24"/>
            <w:szCs w:val="24"/>
            <w:lang w:eastAsia="ru-RU"/>
          </w:rPr>
          <w:t>справка</w:t>
        </w:r>
      </w:hyperlink>
      <w:r w:rsidR="006A7885" w:rsidRPr="006A7885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налогового органа о суммах недоимки и задолженности по пеням, штрафам и процентам, взыскание которых невозможно, по форме согласно приложению 1 к Порядку.</w:t>
      </w:r>
    </w:p>
    <w:p w:rsidR="006A7885" w:rsidRPr="006A7885" w:rsidRDefault="00D169CA" w:rsidP="006A788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2" w:history="1">
        <w:r w:rsidR="006A7885" w:rsidRPr="006A7885">
          <w:rPr>
            <w:rFonts w:ascii="Arial" w:eastAsia="Times New Roman" w:hAnsi="Arial" w:cs="Arial"/>
            <w:sz w:val="24"/>
            <w:szCs w:val="24"/>
            <w:lang w:eastAsia="ru-RU"/>
          </w:rPr>
          <w:t>3</w:t>
        </w:r>
      </w:hyperlink>
      <w:r w:rsidR="006A7885" w:rsidRPr="006A7885">
        <w:rPr>
          <w:rFonts w:ascii="Arial" w:eastAsia="Times New Roman" w:hAnsi="Arial" w:cs="Arial"/>
          <w:sz w:val="24"/>
          <w:szCs w:val="24"/>
          <w:lang w:eastAsia="ru-RU"/>
        </w:rPr>
        <w:t xml:space="preserve">. Недоимка и задолженность по пеням и штрафам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</w:t>
      </w:r>
      <w:hyperlink r:id="rId13" w:history="1">
        <w:r w:rsidR="006A7885" w:rsidRPr="006A7885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="006A7885" w:rsidRPr="006A7885">
        <w:rPr>
          <w:rFonts w:ascii="Arial" w:eastAsia="Times New Roman" w:hAnsi="Arial" w:cs="Arial"/>
          <w:sz w:val="24"/>
          <w:szCs w:val="24"/>
          <w:lang w:eastAsia="ru-RU"/>
        </w:rPr>
        <w:t xml:space="preserve"> от 26.10.2002 № 127-ФЗ «О несостоятельности (банкротстве)»,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</w:t>
      </w:r>
      <w:hyperlink r:id="rId14" w:history="1">
        <w:r w:rsidR="006A7885" w:rsidRPr="006A7885">
          <w:rPr>
            <w:rFonts w:ascii="Arial" w:eastAsia="Times New Roman" w:hAnsi="Arial" w:cs="Arial"/>
            <w:sz w:val="24"/>
            <w:szCs w:val="24"/>
            <w:lang w:eastAsia="ru-RU"/>
          </w:rPr>
          <w:t>главой 9</w:t>
        </w:r>
      </w:hyperlink>
      <w:r w:rsidR="006A7885" w:rsidRPr="006A7885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Налогового кодекса Российской Федерации, на основании следующих подтверждающих документов:</w:t>
      </w:r>
    </w:p>
    <w:p w:rsidR="006A7885" w:rsidRPr="006A7885" w:rsidRDefault="00D169CA" w:rsidP="006A788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5" w:history="1">
        <w:r w:rsidR="006A7885" w:rsidRPr="006A7885">
          <w:rPr>
            <w:rFonts w:ascii="Arial" w:eastAsia="Times New Roman" w:hAnsi="Arial" w:cs="Arial"/>
            <w:sz w:val="24"/>
            <w:szCs w:val="24"/>
            <w:lang w:eastAsia="ru-RU"/>
          </w:rPr>
          <w:t>справка</w:t>
        </w:r>
      </w:hyperlink>
      <w:r w:rsidR="006A7885" w:rsidRPr="006A7885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налогового органа о суммах недоимки и задолженности по пеням, штрафам и процентам, взыскание которых невозможно, по форме согласно приложению 1 к Порядку;</w:t>
      </w:r>
    </w:p>
    <w:p w:rsidR="006A7885" w:rsidRPr="006A7885" w:rsidRDefault="006A7885" w:rsidP="006A788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7885">
        <w:rPr>
          <w:rFonts w:ascii="Arial" w:eastAsia="Times New Roman" w:hAnsi="Arial" w:cs="Arial"/>
          <w:sz w:val="24"/>
          <w:szCs w:val="24"/>
          <w:lang w:eastAsia="ru-RU"/>
        </w:rPr>
        <w:t>копия нормативного правового акта, которым налог был отменен.</w:t>
      </w:r>
    </w:p>
    <w:p w:rsidR="006A7885" w:rsidRPr="006A7885" w:rsidRDefault="006A7885" w:rsidP="006A78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885" w:rsidRPr="006A7885" w:rsidRDefault="006A7885" w:rsidP="00FF7064">
      <w:pPr>
        <w:ind w:left="675"/>
        <w:jc w:val="both"/>
        <w:rPr>
          <w:rFonts w:ascii="Arial" w:hAnsi="Arial" w:cs="Arial"/>
          <w:sz w:val="24"/>
          <w:szCs w:val="24"/>
        </w:rPr>
      </w:pPr>
    </w:p>
    <w:p w:rsidR="00FF7064" w:rsidRPr="006A7885" w:rsidRDefault="00FF7064" w:rsidP="00FF7064">
      <w:pPr>
        <w:rPr>
          <w:rFonts w:ascii="Arial" w:hAnsi="Arial" w:cs="Arial"/>
          <w:sz w:val="24"/>
          <w:szCs w:val="24"/>
        </w:rPr>
      </w:pPr>
    </w:p>
    <w:p w:rsidR="001F1A94" w:rsidRPr="0009289E" w:rsidRDefault="00523583" w:rsidP="00FF5008">
      <w:pPr>
        <w:pStyle w:val="a3"/>
        <w:ind w:left="1035"/>
        <w:jc w:val="both"/>
        <w:rPr>
          <w:rFonts w:ascii="Arial" w:hAnsi="Arial" w:cs="Arial"/>
          <w:sz w:val="24"/>
          <w:szCs w:val="24"/>
        </w:rPr>
      </w:pPr>
      <w:r w:rsidRPr="0009289E">
        <w:rPr>
          <w:rFonts w:ascii="Arial" w:hAnsi="Arial" w:cs="Arial"/>
          <w:sz w:val="24"/>
          <w:szCs w:val="24"/>
        </w:rPr>
        <w:t xml:space="preserve">                              </w:t>
      </w:r>
    </w:p>
    <w:sectPr w:rsidR="001F1A94" w:rsidRPr="0009289E" w:rsidSect="0009289E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106"/>
    <w:multiLevelType w:val="hybridMultilevel"/>
    <w:tmpl w:val="340C21CC"/>
    <w:lvl w:ilvl="0" w:tplc="6B16CADE">
      <w:start w:val="5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F60676D"/>
    <w:multiLevelType w:val="hybridMultilevel"/>
    <w:tmpl w:val="FA4027CE"/>
    <w:lvl w:ilvl="0" w:tplc="0510B61C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>
    <w:nsid w:val="2A0948B7"/>
    <w:multiLevelType w:val="hybridMultilevel"/>
    <w:tmpl w:val="B43619F4"/>
    <w:lvl w:ilvl="0" w:tplc="2EA4D766">
      <w:start w:val="1"/>
      <w:numFmt w:val="decimal"/>
      <w:lvlText w:val="%1."/>
      <w:lvlJc w:val="left"/>
      <w:pPr>
        <w:ind w:left="103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B413ACD"/>
    <w:multiLevelType w:val="hybridMultilevel"/>
    <w:tmpl w:val="441680AC"/>
    <w:lvl w:ilvl="0" w:tplc="87DECFD8">
      <w:start w:val="5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5A8A3C45"/>
    <w:multiLevelType w:val="hybridMultilevel"/>
    <w:tmpl w:val="B43619F4"/>
    <w:lvl w:ilvl="0" w:tplc="2EA4D766">
      <w:start w:val="1"/>
      <w:numFmt w:val="decimal"/>
      <w:lvlText w:val="%1."/>
      <w:lvlJc w:val="left"/>
      <w:pPr>
        <w:ind w:left="103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6CE27A1B"/>
    <w:multiLevelType w:val="hybridMultilevel"/>
    <w:tmpl w:val="61AA528C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40"/>
    <w:rsid w:val="00066883"/>
    <w:rsid w:val="0009289E"/>
    <w:rsid w:val="00187C1E"/>
    <w:rsid w:val="001F1A94"/>
    <w:rsid w:val="001F205B"/>
    <w:rsid w:val="00213254"/>
    <w:rsid w:val="00287807"/>
    <w:rsid w:val="0030393F"/>
    <w:rsid w:val="00311274"/>
    <w:rsid w:val="003C372F"/>
    <w:rsid w:val="00433823"/>
    <w:rsid w:val="0049503A"/>
    <w:rsid w:val="00523583"/>
    <w:rsid w:val="00630445"/>
    <w:rsid w:val="006A7885"/>
    <w:rsid w:val="006C1BA7"/>
    <w:rsid w:val="00791CE3"/>
    <w:rsid w:val="0083733A"/>
    <w:rsid w:val="009F5140"/>
    <w:rsid w:val="00AA0B61"/>
    <w:rsid w:val="00C06FCF"/>
    <w:rsid w:val="00C56EF8"/>
    <w:rsid w:val="00C80004"/>
    <w:rsid w:val="00CF563E"/>
    <w:rsid w:val="00D169CA"/>
    <w:rsid w:val="00DA4580"/>
    <w:rsid w:val="00E17A61"/>
    <w:rsid w:val="00E6632A"/>
    <w:rsid w:val="00E85FF1"/>
    <w:rsid w:val="00E91C47"/>
    <w:rsid w:val="00EB2A33"/>
    <w:rsid w:val="00EE0695"/>
    <w:rsid w:val="00F34072"/>
    <w:rsid w:val="00F85568"/>
    <w:rsid w:val="00FF5008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5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5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59B4550ABE01B0971A45975BBC0424B85E031C8AB257E7072E89F693114BFE0BE4707EE5A24F968D54CBFADAA53C555530B6F0C46C14E6AF4E6ABAfEI" TargetMode="External"/><Relationship Id="rId13" Type="http://schemas.openxmlformats.org/officeDocument/2006/relationships/hyperlink" Target="consultantplus://offline/ref=E459B4550ABE01B0971A5B9A4DD05A28BD5155118DB859B85E71D2ABC41841A95EAB7130A1A85096894AC9F2D3BFf1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7E19D6665768F3E0609BD2485D5CF5032DF9842E0D59BE020B13CA0CAE642669F367B00ADE5DBFDA67AAF2AF9A971283D02663D86D17DBB28DB6537h3I" TargetMode="External"/><Relationship Id="rId12" Type="http://schemas.openxmlformats.org/officeDocument/2006/relationships/hyperlink" Target="consultantplus://offline/ref=E459B4550ABE01B0971A45975BBC0424B85E031C8AB257E7072E89F693114BFE0BE4707EE5A24F968D54CBFADAA53C555530B6F0C46C14E6AF4E6ABAfE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59B4550ABE01B0971A5B9A4DD05A28BD575E1284BB59B85E71D2ABC41841A94CAB293CA1AF4E958E5F9FA395A460110723B6F3C46E10FABAfD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459B4550ABE01B0971A5B9A4DD05A28BD575E1284BB59B85E71D2ABC41841A94CAB293CA1AF4E958E5F9FA395A460110723B6F3C46E10FABAfDI" TargetMode="External"/><Relationship Id="rId10" Type="http://schemas.openxmlformats.org/officeDocument/2006/relationships/hyperlink" Target="consultantplus://offline/ref=E459B4550ABE01B0971A45975BBC0424B85E031C8AB257E7072E89F693114BFE0BE4707EE5A24F968D54CBFADAA53C555530B6F0C46C14E6AF4E6ABAfE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59B4550ABE01B0971A5B9A4DD05A28BD575E1284BB59B85E71D2ABC41841A94CAB293CA1AF4E958E5F9FA395A460110723B6F3C46E10FABAfDI" TargetMode="External"/><Relationship Id="rId14" Type="http://schemas.openxmlformats.org/officeDocument/2006/relationships/hyperlink" Target="consultantplus://offline/ref=E459B4550ABE01B0971A5B9A4DD05A28BD5659178BBB59B85E71D2ABC41841A94CAB293EA8AB4C9DD9058FA7DCF16A0F0039A8F5DA6EB1f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045C5-FB8A-45C9-BA7A-1C581B3C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Рябец</dc:creator>
  <cp:lastModifiedBy>DENEJKINA</cp:lastModifiedBy>
  <cp:revision>11</cp:revision>
  <cp:lastPrinted>2020-05-27T03:13:00Z</cp:lastPrinted>
  <dcterms:created xsi:type="dcterms:W3CDTF">2020-04-15T03:39:00Z</dcterms:created>
  <dcterms:modified xsi:type="dcterms:W3CDTF">2020-05-27T04:50:00Z</dcterms:modified>
</cp:coreProperties>
</file>