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603"/>
      </w:tblGrid>
      <w:tr w:rsidR="00CC27AC" w:rsidRPr="00A17B77" w:rsidTr="00360C48">
        <w:tc>
          <w:tcPr>
            <w:tcW w:w="5040" w:type="dxa"/>
          </w:tcPr>
          <w:p w:rsidR="00CC27AC" w:rsidRDefault="00CC27AC" w:rsidP="00360C48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8447D2">
              <w:rPr>
                <w:caps/>
                <w:sz w:val="28"/>
                <w:szCs w:val="28"/>
              </w:rPr>
              <w:t>приложениЕ</w:t>
            </w:r>
            <w:r w:rsidRPr="008447D2">
              <w:rPr>
                <w:sz w:val="28"/>
                <w:szCs w:val="28"/>
              </w:rPr>
              <w:t xml:space="preserve"> </w:t>
            </w:r>
            <w:r w:rsidR="00D10FAA">
              <w:rPr>
                <w:sz w:val="28"/>
                <w:szCs w:val="28"/>
              </w:rPr>
              <w:t>2</w:t>
            </w:r>
          </w:p>
          <w:p w:rsidR="00CC27AC" w:rsidRPr="00C03C58" w:rsidRDefault="00CC27AC" w:rsidP="00360C48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C03C58">
              <w:rPr>
                <w:sz w:val="28"/>
                <w:szCs w:val="28"/>
              </w:rPr>
              <w:t xml:space="preserve">к </w:t>
            </w:r>
            <w:r w:rsidR="00D10FAA">
              <w:rPr>
                <w:sz w:val="28"/>
                <w:szCs w:val="28"/>
              </w:rPr>
              <w:t>пояснительной записке</w:t>
            </w:r>
            <w:r w:rsidRPr="00C03C58">
              <w:rPr>
                <w:sz w:val="28"/>
                <w:szCs w:val="28"/>
              </w:rPr>
              <w:t xml:space="preserve"> </w:t>
            </w:r>
          </w:p>
          <w:p w:rsidR="00CC27AC" w:rsidRPr="00A17B77" w:rsidRDefault="00CC27AC" w:rsidP="00360C48">
            <w:pPr>
              <w:keepNext/>
              <w:keepLines/>
              <w:jc w:val="both"/>
              <w:rPr>
                <w:sz w:val="28"/>
                <w:szCs w:val="28"/>
              </w:rPr>
            </w:pPr>
          </w:p>
        </w:tc>
      </w:tr>
    </w:tbl>
    <w:p w:rsidR="00CC27AC" w:rsidRDefault="00CC27AC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B60F83" w:rsidRPr="00A129B5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B60F83" w:rsidRPr="00A129B5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</w:t>
      </w:r>
      <w:r w:rsidR="000641A1">
        <w:rPr>
          <w:rFonts w:eastAsia="Times New Roman"/>
          <w:b/>
          <w:sz w:val="28"/>
          <w:szCs w:val="28"/>
        </w:rPr>
        <w:t>расходовании средств резервного фонда</w:t>
      </w:r>
      <w:r w:rsidRPr="00A129B5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Тальменского поссовета на 01.0</w:t>
      </w:r>
      <w:r w:rsidR="00DB72B0">
        <w:rPr>
          <w:rFonts w:eastAsia="Times New Roman"/>
          <w:b/>
          <w:sz w:val="28"/>
          <w:szCs w:val="28"/>
        </w:rPr>
        <w:t>7</w:t>
      </w:r>
      <w:r>
        <w:rPr>
          <w:rFonts w:eastAsia="Times New Roman"/>
          <w:b/>
          <w:sz w:val="28"/>
          <w:szCs w:val="28"/>
        </w:rPr>
        <w:t>.202</w:t>
      </w:r>
      <w:r w:rsidR="00D10FAA">
        <w:rPr>
          <w:rFonts w:eastAsia="Times New Roman"/>
          <w:b/>
          <w:sz w:val="28"/>
          <w:szCs w:val="28"/>
        </w:rPr>
        <w:t>4</w:t>
      </w:r>
      <w:r w:rsidRPr="00A129B5">
        <w:rPr>
          <w:rFonts w:eastAsia="Times New Roman"/>
          <w:b/>
          <w:sz w:val="28"/>
          <w:szCs w:val="28"/>
        </w:rPr>
        <w:t xml:space="preserve"> год</w:t>
      </w:r>
      <w:r>
        <w:rPr>
          <w:rFonts w:eastAsia="Times New Roman"/>
          <w:b/>
          <w:sz w:val="28"/>
          <w:szCs w:val="28"/>
        </w:rPr>
        <w:t>а</w:t>
      </w:r>
    </w:p>
    <w:p w:rsidR="00B60F83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B60F83" w:rsidRPr="00A129B5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B60F83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Pr="0099757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1 </w:t>
      </w:r>
      <w:r w:rsidR="00DB72B0">
        <w:rPr>
          <w:rFonts w:eastAsia="Times New Roman"/>
          <w:sz w:val="28"/>
          <w:szCs w:val="28"/>
        </w:rPr>
        <w:t>полугодие</w:t>
      </w:r>
      <w:r>
        <w:rPr>
          <w:rFonts w:eastAsia="Times New Roman"/>
          <w:sz w:val="28"/>
          <w:szCs w:val="28"/>
        </w:rPr>
        <w:t xml:space="preserve"> </w:t>
      </w:r>
      <w:r w:rsidRPr="00F3065F">
        <w:rPr>
          <w:rFonts w:eastAsia="Times New Roman"/>
          <w:sz w:val="28"/>
          <w:szCs w:val="28"/>
        </w:rPr>
        <w:t>20</w:t>
      </w:r>
      <w:r>
        <w:rPr>
          <w:rFonts w:eastAsia="Times New Roman"/>
          <w:sz w:val="28"/>
          <w:szCs w:val="28"/>
        </w:rPr>
        <w:t>2</w:t>
      </w:r>
      <w:r w:rsidR="00D10FAA">
        <w:rPr>
          <w:rFonts w:eastAsia="Times New Roman"/>
          <w:sz w:val="28"/>
          <w:szCs w:val="28"/>
        </w:rPr>
        <w:t>4</w:t>
      </w:r>
      <w:r w:rsidRPr="00A129B5">
        <w:rPr>
          <w:rFonts w:eastAsia="Times New Roman"/>
          <w:sz w:val="28"/>
          <w:szCs w:val="28"/>
        </w:rPr>
        <w:t xml:space="preserve"> год</w:t>
      </w:r>
      <w:r>
        <w:rPr>
          <w:rFonts w:eastAsia="Times New Roman"/>
          <w:sz w:val="28"/>
          <w:szCs w:val="28"/>
        </w:rPr>
        <w:t>а</w:t>
      </w:r>
      <w:r w:rsidRPr="00A129B5">
        <w:rPr>
          <w:rFonts w:eastAsia="Times New Roman"/>
          <w:sz w:val="28"/>
          <w:szCs w:val="28"/>
        </w:rPr>
        <w:t xml:space="preserve"> </w:t>
      </w:r>
      <w:r w:rsidR="000641A1">
        <w:rPr>
          <w:rFonts w:eastAsia="Times New Roman"/>
          <w:sz w:val="28"/>
          <w:szCs w:val="28"/>
        </w:rPr>
        <w:t>расходование средств резервного фонда главы</w:t>
      </w:r>
      <w:r w:rsidRPr="00A129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Администрации Тальменского поссовета Тальменского района Алтайского края </w:t>
      </w:r>
      <w:r w:rsidR="000641A1">
        <w:rPr>
          <w:rFonts w:eastAsia="Times New Roman"/>
          <w:sz w:val="28"/>
          <w:szCs w:val="28"/>
        </w:rPr>
        <w:t>не производило</w:t>
      </w:r>
      <w:r w:rsidRPr="00A129B5">
        <w:rPr>
          <w:rFonts w:eastAsia="Times New Roman"/>
          <w:sz w:val="28"/>
          <w:szCs w:val="28"/>
        </w:rPr>
        <w:t>сь.</w:t>
      </w:r>
    </w:p>
    <w:p w:rsidR="00B60F83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B60F83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B60F83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B60F83" w:rsidRDefault="00B60F83" w:rsidP="000641A1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Администрации </w:t>
      </w:r>
    </w:p>
    <w:p w:rsidR="00B60F83" w:rsidRDefault="00B60F83" w:rsidP="000641A1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Тальменского поссовета                                                  </w:t>
      </w:r>
      <w:r w:rsidR="00AE2F31">
        <w:rPr>
          <w:rFonts w:eastAsia="Times New Roman"/>
          <w:sz w:val="28"/>
          <w:szCs w:val="28"/>
        </w:rPr>
        <w:t xml:space="preserve">            </w:t>
      </w:r>
      <w:bookmarkStart w:id="0" w:name="_GoBack"/>
      <w:bookmarkEnd w:id="0"/>
      <w:r w:rsidR="000641A1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>В.Н. Литвинов</w:t>
      </w:r>
    </w:p>
    <w:p w:rsidR="00B60F83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B60F83" w:rsidRDefault="00B60F83" w:rsidP="00B60F8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9471A3" w:rsidRPr="00B60F83" w:rsidRDefault="009471A3">
      <w:pPr>
        <w:rPr>
          <w:sz w:val="28"/>
          <w:szCs w:val="28"/>
        </w:rPr>
      </w:pPr>
    </w:p>
    <w:sectPr w:rsidR="009471A3" w:rsidRPr="00B6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20F"/>
    <w:rsid w:val="000641A1"/>
    <w:rsid w:val="001D6709"/>
    <w:rsid w:val="0089020F"/>
    <w:rsid w:val="009471A3"/>
    <w:rsid w:val="00A13957"/>
    <w:rsid w:val="00AE2F31"/>
    <w:rsid w:val="00B60F83"/>
    <w:rsid w:val="00CC27AC"/>
    <w:rsid w:val="00D10FAA"/>
    <w:rsid w:val="00DB72B0"/>
    <w:rsid w:val="00F6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357</Characters>
  <Application>Microsoft Office Word</Application>
  <DocSecurity>0</DocSecurity>
  <Lines>2</Lines>
  <Paragraphs>1</Paragraphs>
  <ScaleCrop>false</ScaleCrop>
  <Company>SPecialiST RePack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14</cp:revision>
  <dcterms:created xsi:type="dcterms:W3CDTF">2023-05-15T08:06:00Z</dcterms:created>
  <dcterms:modified xsi:type="dcterms:W3CDTF">2024-09-24T07:36:00Z</dcterms:modified>
</cp:coreProperties>
</file>