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B3E" w:rsidRDefault="00D81B3E" w:rsidP="00D81B3E">
      <w:pPr>
        <w:spacing w:after="150"/>
        <w:jc w:val="center"/>
        <w:rPr>
          <w:rFonts w:ascii="Roboto" w:hAnsi="Roboto"/>
          <w:color w:val="333333"/>
          <w:sz w:val="21"/>
          <w:szCs w:val="21"/>
        </w:rPr>
      </w:pPr>
      <w:r>
        <w:rPr>
          <w:rFonts w:ascii="Roboto" w:hAnsi="Roboto"/>
          <w:color w:val="333333"/>
          <w:sz w:val="28"/>
          <w:szCs w:val="28"/>
        </w:rPr>
        <w:t>РОССИЙСКАЯ ФЕДЕРАЦИЯ</w:t>
      </w:r>
    </w:p>
    <w:p w:rsidR="00D81B3E" w:rsidRDefault="00D81B3E" w:rsidP="00D81B3E">
      <w:pPr>
        <w:spacing w:after="150"/>
        <w:jc w:val="center"/>
        <w:rPr>
          <w:rFonts w:ascii="Roboto" w:hAnsi="Roboto"/>
          <w:color w:val="333333"/>
          <w:sz w:val="21"/>
          <w:szCs w:val="21"/>
        </w:rPr>
      </w:pPr>
      <w:r>
        <w:rPr>
          <w:rFonts w:ascii="Roboto" w:hAnsi="Roboto"/>
          <w:color w:val="333333"/>
          <w:sz w:val="28"/>
          <w:szCs w:val="28"/>
        </w:rPr>
        <w:t>Администрация Тальменского поссовета Тальменского района</w:t>
      </w:r>
    </w:p>
    <w:p w:rsidR="00D81B3E" w:rsidRDefault="00D81B3E" w:rsidP="00D81B3E">
      <w:pPr>
        <w:spacing w:after="150"/>
        <w:jc w:val="center"/>
        <w:rPr>
          <w:rFonts w:ascii="Roboto" w:hAnsi="Roboto"/>
          <w:color w:val="333333"/>
          <w:sz w:val="21"/>
          <w:szCs w:val="21"/>
        </w:rPr>
      </w:pPr>
      <w:r>
        <w:rPr>
          <w:rFonts w:ascii="Roboto" w:hAnsi="Roboto"/>
          <w:color w:val="333333"/>
          <w:sz w:val="28"/>
          <w:szCs w:val="28"/>
        </w:rPr>
        <w:t>Алтайского края</w:t>
      </w:r>
    </w:p>
    <w:p w:rsidR="00D81B3E" w:rsidRDefault="00D81B3E" w:rsidP="00D81B3E">
      <w:pPr>
        <w:spacing w:after="150"/>
        <w:jc w:val="center"/>
        <w:rPr>
          <w:rFonts w:ascii="Roboto" w:hAnsi="Roboto"/>
          <w:color w:val="333333"/>
          <w:sz w:val="21"/>
          <w:szCs w:val="21"/>
        </w:rPr>
      </w:pPr>
      <w:r>
        <w:rPr>
          <w:rFonts w:ascii="Roboto" w:hAnsi="Roboto"/>
          <w:color w:val="333333"/>
          <w:sz w:val="28"/>
          <w:szCs w:val="28"/>
        </w:rPr>
        <w:t> </w:t>
      </w:r>
    </w:p>
    <w:p w:rsidR="00D81B3E" w:rsidRDefault="00D81B3E" w:rsidP="00D81B3E">
      <w:pPr>
        <w:shd w:val="clear" w:color="auto" w:fill="FFFFFF"/>
        <w:spacing w:line="638" w:lineRule="atLeast"/>
        <w:ind w:left="43" w:right="-1" w:firstLine="3413"/>
        <w:rPr>
          <w:rFonts w:ascii="Roboto" w:hAnsi="Roboto"/>
          <w:color w:val="333333"/>
          <w:sz w:val="21"/>
          <w:szCs w:val="21"/>
        </w:rPr>
      </w:pPr>
      <w:r>
        <w:rPr>
          <w:rFonts w:ascii="Roboto" w:hAnsi="Roboto"/>
          <w:color w:val="333333"/>
          <w:sz w:val="28"/>
          <w:szCs w:val="28"/>
        </w:rPr>
        <w:t>ПОСТАНОВЛЕНИЕ</w:t>
      </w:r>
      <w:r>
        <w:rPr>
          <w:rFonts w:ascii="Roboto" w:hAnsi="Roboto"/>
          <w:color w:val="333333"/>
          <w:sz w:val="28"/>
          <w:szCs w:val="28"/>
        </w:rPr>
        <w:br/>
      </w:r>
      <w:r>
        <w:rPr>
          <w:rFonts w:ascii="Roboto" w:hAnsi="Roboto"/>
          <w:color w:val="333333"/>
          <w:spacing w:val="-6"/>
          <w:sz w:val="28"/>
          <w:szCs w:val="28"/>
        </w:rPr>
        <w:t>«01» __ </w:t>
      </w:r>
      <w:r>
        <w:rPr>
          <w:rFonts w:ascii="Roboto" w:hAnsi="Roboto"/>
          <w:color w:val="333333"/>
          <w:spacing w:val="-6"/>
          <w:sz w:val="28"/>
          <w:szCs w:val="28"/>
          <w:u w:val="single"/>
        </w:rPr>
        <w:t>07</w:t>
      </w:r>
      <w:r>
        <w:rPr>
          <w:rFonts w:ascii="Roboto" w:hAnsi="Roboto"/>
          <w:color w:val="333333"/>
          <w:spacing w:val="-6"/>
          <w:sz w:val="28"/>
          <w:szCs w:val="28"/>
        </w:rPr>
        <w:t>__2015г.</w:t>
      </w:r>
      <w:r>
        <w:rPr>
          <w:rFonts w:ascii="Roboto" w:hAnsi="Roboto"/>
          <w:color w:val="333333"/>
          <w:sz w:val="28"/>
          <w:szCs w:val="28"/>
        </w:rPr>
        <w:t>                                                                           №</w:t>
      </w:r>
      <w:r>
        <w:rPr>
          <w:rFonts w:ascii="Roboto" w:hAnsi="Roboto"/>
          <w:color w:val="333333"/>
          <w:spacing w:val="-6"/>
          <w:sz w:val="28"/>
          <w:szCs w:val="28"/>
        </w:rPr>
        <w:t> 100</w:t>
      </w:r>
    </w:p>
    <w:p w:rsidR="00D81B3E" w:rsidRDefault="00D81B3E" w:rsidP="00D81B3E">
      <w:pPr>
        <w:shd w:val="clear" w:color="auto" w:fill="FFFFFF"/>
        <w:spacing w:before="254" w:line="322" w:lineRule="atLeast"/>
        <w:ind w:left="29" w:right="18"/>
        <w:jc w:val="center"/>
        <w:rPr>
          <w:rFonts w:ascii="Roboto" w:hAnsi="Roboto"/>
          <w:color w:val="333333"/>
          <w:sz w:val="21"/>
          <w:szCs w:val="21"/>
        </w:rPr>
      </w:pPr>
      <w:r>
        <w:rPr>
          <w:rFonts w:ascii="Roboto" w:hAnsi="Roboto"/>
          <w:color w:val="333333"/>
          <w:spacing w:val="-2"/>
          <w:sz w:val="28"/>
          <w:szCs w:val="28"/>
        </w:rPr>
        <w:t>р. п. Тальменка</w:t>
      </w:r>
    </w:p>
    <w:p w:rsidR="00D81B3E" w:rsidRDefault="00D81B3E" w:rsidP="00D81B3E">
      <w:pPr>
        <w:spacing w:after="150"/>
        <w:rPr>
          <w:rFonts w:ascii="Roboto" w:hAnsi="Roboto"/>
          <w:color w:val="333333"/>
          <w:sz w:val="21"/>
          <w:szCs w:val="21"/>
        </w:rPr>
      </w:pPr>
      <w:r>
        <w:rPr>
          <w:rFonts w:ascii="Roboto" w:hAnsi="Roboto"/>
          <w:color w:val="333333"/>
          <w:sz w:val="28"/>
          <w:szCs w:val="28"/>
        </w:rPr>
        <w:t> </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О внесении изменений в</w:t>
      </w:r>
    </w:p>
    <w:p w:rsidR="00D81B3E" w:rsidRDefault="00D81B3E" w:rsidP="00D81B3E">
      <w:pPr>
        <w:spacing w:after="150"/>
        <w:rPr>
          <w:rFonts w:ascii="Roboto" w:hAnsi="Roboto"/>
          <w:color w:val="333333"/>
          <w:sz w:val="21"/>
          <w:szCs w:val="21"/>
        </w:rPr>
      </w:pPr>
      <w:r>
        <w:rPr>
          <w:rFonts w:ascii="Roboto" w:hAnsi="Roboto"/>
          <w:color w:val="333333"/>
          <w:sz w:val="28"/>
          <w:szCs w:val="28"/>
        </w:rPr>
        <w:t>Административный регламент</w:t>
      </w:r>
    </w:p>
    <w:p w:rsidR="00D81B3E" w:rsidRDefault="00D81B3E" w:rsidP="00D81B3E">
      <w:pPr>
        <w:spacing w:after="150"/>
        <w:rPr>
          <w:rFonts w:ascii="Roboto" w:hAnsi="Roboto"/>
          <w:color w:val="333333"/>
          <w:sz w:val="21"/>
          <w:szCs w:val="21"/>
        </w:rPr>
      </w:pPr>
      <w:r>
        <w:rPr>
          <w:rFonts w:ascii="Roboto" w:hAnsi="Roboto"/>
          <w:color w:val="333333"/>
          <w:sz w:val="28"/>
          <w:szCs w:val="28"/>
        </w:rPr>
        <w:t>по выдаче справок (выписки из</w:t>
      </w:r>
    </w:p>
    <w:p w:rsidR="00D81B3E" w:rsidRDefault="00D81B3E" w:rsidP="00D81B3E">
      <w:pPr>
        <w:spacing w:after="150"/>
        <w:rPr>
          <w:rFonts w:ascii="Roboto" w:hAnsi="Roboto"/>
          <w:color w:val="333333"/>
          <w:sz w:val="21"/>
          <w:szCs w:val="21"/>
        </w:rPr>
      </w:pPr>
      <w:r>
        <w:rPr>
          <w:rFonts w:ascii="Roboto" w:hAnsi="Roboto"/>
          <w:color w:val="333333"/>
          <w:sz w:val="28"/>
          <w:szCs w:val="28"/>
        </w:rPr>
        <w:t>домовой книги, справок и иных</w:t>
      </w:r>
    </w:p>
    <w:p w:rsidR="00D81B3E" w:rsidRDefault="00D81B3E" w:rsidP="00D81B3E">
      <w:pPr>
        <w:pStyle w:val="a3"/>
        <w:spacing w:before="0" w:beforeAutospacing="0" w:after="150" w:afterAutospacing="0"/>
        <w:jc w:val="both"/>
        <w:rPr>
          <w:rFonts w:ascii="Roboto" w:hAnsi="Roboto"/>
          <w:color w:val="333333"/>
          <w:sz w:val="21"/>
          <w:szCs w:val="21"/>
        </w:rPr>
      </w:pPr>
      <w:r>
        <w:rPr>
          <w:color w:val="333333"/>
          <w:sz w:val="28"/>
          <w:szCs w:val="28"/>
        </w:rPr>
        <w:t>документов)</w:t>
      </w:r>
      <w:r>
        <w:rPr>
          <w:rFonts w:ascii="Roboto" w:hAnsi="Roboto"/>
          <w:color w:val="333333"/>
          <w:sz w:val="21"/>
          <w:szCs w:val="21"/>
        </w:rPr>
        <w:t> </w:t>
      </w:r>
      <w:r>
        <w:rPr>
          <w:rFonts w:ascii="Roboto" w:hAnsi="Roboto"/>
          <w:color w:val="333333"/>
          <w:sz w:val="28"/>
          <w:szCs w:val="28"/>
        </w:rPr>
        <w:t> </w:t>
      </w:r>
      <w:r>
        <w:rPr>
          <w:color w:val="333333"/>
          <w:sz w:val="28"/>
          <w:szCs w:val="28"/>
        </w:rPr>
        <w:t>утвержденного</w:t>
      </w:r>
    </w:p>
    <w:p w:rsidR="00D81B3E" w:rsidRDefault="00D81B3E" w:rsidP="00D81B3E">
      <w:pPr>
        <w:pStyle w:val="a3"/>
        <w:spacing w:before="0" w:beforeAutospacing="0" w:after="150" w:afterAutospacing="0"/>
        <w:jc w:val="both"/>
        <w:rPr>
          <w:rFonts w:ascii="Roboto" w:hAnsi="Roboto"/>
          <w:color w:val="333333"/>
          <w:sz w:val="21"/>
          <w:szCs w:val="21"/>
        </w:rPr>
      </w:pPr>
      <w:r>
        <w:rPr>
          <w:color w:val="333333"/>
          <w:sz w:val="28"/>
          <w:szCs w:val="28"/>
        </w:rPr>
        <w:t>постановлением Администрации</w:t>
      </w:r>
    </w:p>
    <w:p w:rsidR="00D81B3E" w:rsidRDefault="00D81B3E" w:rsidP="00D81B3E">
      <w:pPr>
        <w:pStyle w:val="a3"/>
        <w:spacing w:before="0" w:beforeAutospacing="0" w:after="150" w:afterAutospacing="0"/>
        <w:jc w:val="both"/>
        <w:rPr>
          <w:rFonts w:ascii="Roboto" w:hAnsi="Roboto"/>
          <w:color w:val="333333"/>
          <w:sz w:val="21"/>
          <w:szCs w:val="21"/>
        </w:rPr>
      </w:pPr>
      <w:r>
        <w:rPr>
          <w:color w:val="333333"/>
          <w:sz w:val="28"/>
          <w:szCs w:val="28"/>
        </w:rPr>
        <w:t>Тальменского поссовета Тальменского района</w:t>
      </w:r>
    </w:p>
    <w:p w:rsidR="00D81B3E" w:rsidRDefault="00D81B3E" w:rsidP="00D81B3E">
      <w:pPr>
        <w:pStyle w:val="a3"/>
        <w:spacing w:before="0" w:beforeAutospacing="0" w:after="150" w:afterAutospacing="0"/>
        <w:jc w:val="both"/>
        <w:rPr>
          <w:rFonts w:ascii="Roboto" w:hAnsi="Roboto"/>
          <w:color w:val="333333"/>
          <w:sz w:val="21"/>
          <w:szCs w:val="21"/>
        </w:rPr>
      </w:pPr>
      <w:r>
        <w:rPr>
          <w:color w:val="333333"/>
          <w:sz w:val="28"/>
          <w:szCs w:val="28"/>
        </w:rPr>
        <w:t>Алтайского края  № 186 от 28.12.2012 года</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 </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 </w:t>
      </w:r>
    </w:p>
    <w:p w:rsidR="00D81B3E" w:rsidRDefault="00D81B3E" w:rsidP="00D81B3E">
      <w:pPr>
        <w:spacing w:after="150"/>
        <w:ind w:firstLine="709"/>
        <w:jc w:val="both"/>
        <w:rPr>
          <w:rFonts w:ascii="Roboto" w:hAnsi="Roboto"/>
          <w:color w:val="333333"/>
          <w:sz w:val="21"/>
          <w:szCs w:val="21"/>
        </w:rPr>
      </w:pPr>
      <w:r>
        <w:rPr>
          <w:rFonts w:ascii="Roboto" w:hAnsi="Roboto"/>
          <w:color w:val="333333"/>
          <w:sz w:val="28"/>
          <w:szCs w:val="28"/>
        </w:rPr>
        <w:t>В связи с протестом прокуратуры Тальменского района Алтайского края на  постановление № 186 от 28.12.2012 года «Об утверждении Административного регламента  «по выдаче справок (выписки из домовой книги, справок и иных документов)  № 02-44-2015 года от 05.05.2015 года и в соответствии с Федеральным законом от 27.07.2010 № 210-ФЗ «Об организации представления государственных и муниципальных услуг»,</w:t>
      </w:r>
    </w:p>
    <w:p w:rsidR="00D81B3E" w:rsidRDefault="00D81B3E" w:rsidP="00D81B3E">
      <w:pPr>
        <w:spacing w:after="150"/>
        <w:jc w:val="center"/>
        <w:rPr>
          <w:rFonts w:ascii="Roboto" w:hAnsi="Roboto"/>
          <w:color w:val="333333"/>
          <w:sz w:val="21"/>
          <w:szCs w:val="21"/>
        </w:rPr>
      </w:pPr>
      <w:r>
        <w:rPr>
          <w:rFonts w:ascii="Roboto" w:hAnsi="Roboto"/>
          <w:b/>
          <w:bCs/>
          <w:color w:val="333333"/>
          <w:sz w:val="28"/>
          <w:szCs w:val="28"/>
        </w:rPr>
        <w:t> </w:t>
      </w:r>
    </w:p>
    <w:p w:rsidR="00D81B3E" w:rsidRDefault="00D81B3E" w:rsidP="00D81B3E">
      <w:pPr>
        <w:spacing w:after="150"/>
        <w:jc w:val="center"/>
        <w:rPr>
          <w:rFonts w:ascii="Roboto" w:hAnsi="Roboto"/>
          <w:color w:val="333333"/>
          <w:sz w:val="21"/>
          <w:szCs w:val="21"/>
        </w:rPr>
      </w:pPr>
      <w:r>
        <w:rPr>
          <w:rFonts w:ascii="Roboto" w:hAnsi="Roboto"/>
          <w:b/>
          <w:bCs/>
          <w:color w:val="333333"/>
          <w:sz w:val="28"/>
          <w:szCs w:val="28"/>
        </w:rPr>
        <w:t>ПОСТАНОВЛЯЮ:</w:t>
      </w:r>
    </w:p>
    <w:p w:rsidR="00D81B3E" w:rsidRDefault="00D81B3E" w:rsidP="00D81B3E">
      <w:pPr>
        <w:spacing w:after="150"/>
        <w:jc w:val="center"/>
        <w:rPr>
          <w:rFonts w:ascii="Roboto" w:hAnsi="Roboto"/>
          <w:color w:val="333333"/>
          <w:sz w:val="21"/>
          <w:szCs w:val="21"/>
        </w:rPr>
      </w:pPr>
      <w:r>
        <w:rPr>
          <w:rFonts w:ascii="Roboto" w:hAnsi="Roboto"/>
          <w:b/>
          <w:bCs/>
          <w:color w:val="333333"/>
          <w:sz w:val="28"/>
          <w:szCs w:val="28"/>
        </w:rPr>
        <w:t> </w:t>
      </w:r>
    </w:p>
    <w:p w:rsidR="00D81B3E" w:rsidRDefault="00D81B3E" w:rsidP="00D81B3E">
      <w:pPr>
        <w:pStyle w:val="a3"/>
        <w:spacing w:before="0" w:beforeAutospacing="0" w:after="150" w:afterAutospacing="0"/>
        <w:ind w:firstLine="720"/>
        <w:jc w:val="both"/>
        <w:rPr>
          <w:rFonts w:ascii="Roboto" w:hAnsi="Roboto"/>
          <w:color w:val="333333"/>
          <w:sz w:val="21"/>
          <w:szCs w:val="21"/>
        </w:rPr>
      </w:pPr>
      <w:r>
        <w:rPr>
          <w:color w:val="333333"/>
          <w:sz w:val="28"/>
          <w:szCs w:val="28"/>
        </w:rPr>
        <w:t>1.</w:t>
      </w:r>
      <w:r>
        <w:rPr>
          <w:color w:val="333333"/>
          <w:sz w:val="14"/>
          <w:szCs w:val="14"/>
        </w:rPr>
        <w:t>                </w:t>
      </w:r>
      <w:r>
        <w:rPr>
          <w:color w:val="333333"/>
          <w:sz w:val="28"/>
          <w:szCs w:val="28"/>
        </w:rPr>
        <w:t xml:space="preserve">Внести изменения в Административный регламент «по выдаче справок (выписки из домовой книги, справок и иных документов) утвержденного постановлением Администрации Тальменского </w:t>
      </w:r>
      <w:r>
        <w:rPr>
          <w:color w:val="333333"/>
          <w:sz w:val="28"/>
          <w:szCs w:val="28"/>
        </w:rPr>
        <w:lastRenderedPageBreak/>
        <w:t>поссовета Тальменского района Алтайского края № 186 от 28.12.2012 года и изложить  его в следующей редакции (Приложение № 1).</w:t>
      </w:r>
    </w:p>
    <w:p w:rsidR="00D81B3E" w:rsidRDefault="00D81B3E" w:rsidP="00D81B3E">
      <w:pPr>
        <w:pStyle w:val="a3"/>
        <w:spacing w:before="0" w:beforeAutospacing="0" w:after="150" w:afterAutospacing="0"/>
        <w:ind w:left="709" w:hanging="283"/>
        <w:jc w:val="both"/>
        <w:rPr>
          <w:rFonts w:ascii="Roboto" w:hAnsi="Roboto"/>
          <w:color w:val="333333"/>
          <w:sz w:val="21"/>
          <w:szCs w:val="21"/>
        </w:rPr>
      </w:pPr>
      <w:r>
        <w:rPr>
          <w:color w:val="333333"/>
          <w:sz w:val="28"/>
          <w:szCs w:val="28"/>
        </w:rPr>
        <w:t> </w:t>
      </w:r>
    </w:p>
    <w:p w:rsidR="00D81B3E" w:rsidRDefault="00D81B3E" w:rsidP="00D81B3E">
      <w:pPr>
        <w:pStyle w:val="a3"/>
        <w:spacing w:before="0" w:beforeAutospacing="0" w:after="150" w:afterAutospacing="0"/>
        <w:ind w:firstLine="426"/>
        <w:jc w:val="both"/>
        <w:rPr>
          <w:rFonts w:ascii="Roboto" w:hAnsi="Roboto"/>
          <w:color w:val="333333"/>
          <w:sz w:val="21"/>
          <w:szCs w:val="21"/>
        </w:rPr>
      </w:pPr>
      <w:r>
        <w:rPr>
          <w:color w:val="333333"/>
          <w:sz w:val="28"/>
          <w:szCs w:val="28"/>
        </w:rPr>
        <w:t>2.</w:t>
      </w:r>
      <w:r>
        <w:rPr>
          <w:color w:val="333333"/>
          <w:sz w:val="14"/>
          <w:szCs w:val="14"/>
        </w:rPr>
        <w:t>  </w:t>
      </w:r>
      <w:r>
        <w:rPr>
          <w:color w:val="333333"/>
          <w:sz w:val="28"/>
          <w:szCs w:val="28"/>
        </w:rPr>
        <w:t>        Контроль за исполнением настоящего постановления оставляю за собой.</w:t>
      </w:r>
    </w:p>
    <w:p w:rsidR="00D81B3E" w:rsidRDefault="00D81B3E" w:rsidP="00D81B3E">
      <w:pPr>
        <w:pStyle w:val="a3"/>
        <w:spacing w:before="0" w:beforeAutospacing="0" w:after="150" w:afterAutospacing="0"/>
        <w:ind w:left="709" w:hanging="283"/>
        <w:jc w:val="both"/>
        <w:rPr>
          <w:rFonts w:ascii="Roboto" w:hAnsi="Roboto"/>
          <w:color w:val="333333"/>
          <w:sz w:val="21"/>
          <w:szCs w:val="21"/>
        </w:rPr>
      </w:pPr>
      <w:r>
        <w:rPr>
          <w:b/>
          <w:bCs/>
          <w:color w:val="333333"/>
          <w:sz w:val="28"/>
          <w:szCs w:val="28"/>
        </w:rPr>
        <w:t> </w:t>
      </w:r>
    </w:p>
    <w:p w:rsidR="00D81B3E" w:rsidRDefault="00D81B3E" w:rsidP="00D81B3E">
      <w:pPr>
        <w:pStyle w:val="a3"/>
        <w:spacing w:before="0" w:beforeAutospacing="0" w:after="150" w:afterAutospacing="0"/>
        <w:ind w:left="709" w:hanging="283"/>
        <w:jc w:val="both"/>
        <w:rPr>
          <w:rFonts w:ascii="Roboto" w:hAnsi="Roboto"/>
          <w:color w:val="333333"/>
          <w:sz w:val="21"/>
          <w:szCs w:val="21"/>
        </w:rPr>
      </w:pPr>
      <w:r>
        <w:rPr>
          <w:b/>
          <w:bCs/>
          <w:color w:val="333333"/>
          <w:sz w:val="28"/>
          <w:szCs w:val="28"/>
        </w:rPr>
        <w:t> </w:t>
      </w:r>
    </w:p>
    <w:p w:rsidR="00D81B3E" w:rsidRDefault="00D81B3E" w:rsidP="00D81B3E">
      <w:pPr>
        <w:pStyle w:val="a3"/>
        <w:spacing w:before="0" w:beforeAutospacing="0" w:after="150" w:afterAutospacing="0"/>
        <w:jc w:val="both"/>
        <w:rPr>
          <w:rFonts w:ascii="Roboto" w:hAnsi="Roboto"/>
          <w:color w:val="333333"/>
          <w:sz w:val="21"/>
          <w:szCs w:val="21"/>
        </w:rPr>
      </w:pPr>
      <w:r>
        <w:rPr>
          <w:color w:val="333333"/>
          <w:sz w:val="28"/>
          <w:szCs w:val="28"/>
        </w:rPr>
        <w:t>Глава администрации поссовета                                                   В.В. Пантилеев</w:t>
      </w:r>
    </w:p>
    <w:p w:rsidR="00D81B3E" w:rsidRDefault="00D81B3E" w:rsidP="00D81B3E">
      <w:pPr>
        <w:spacing w:after="150"/>
        <w:rPr>
          <w:rFonts w:ascii="Roboto" w:hAnsi="Roboto"/>
          <w:color w:val="333333"/>
          <w:sz w:val="21"/>
          <w:szCs w:val="21"/>
        </w:rPr>
      </w:pPr>
      <w:r>
        <w:rPr>
          <w:rFonts w:ascii="Roboto" w:hAnsi="Roboto"/>
          <w:color w:val="333333"/>
          <w:sz w:val="21"/>
          <w:szCs w:val="21"/>
        </w:rPr>
        <w:t> </w:t>
      </w:r>
    </w:p>
    <w:p w:rsidR="00D81B3E" w:rsidRDefault="00D81B3E" w:rsidP="00D81B3E">
      <w:pPr>
        <w:spacing w:after="150"/>
        <w:jc w:val="right"/>
        <w:rPr>
          <w:rFonts w:ascii="Roboto" w:hAnsi="Roboto"/>
          <w:color w:val="333333"/>
          <w:sz w:val="21"/>
          <w:szCs w:val="21"/>
        </w:rPr>
      </w:pPr>
      <w:r>
        <w:rPr>
          <w:rFonts w:ascii="Roboto" w:hAnsi="Roboto"/>
          <w:color w:val="333333"/>
          <w:sz w:val="21"/>
          <w:szCs w:val="21"/>
        </w:rPr>
        <w:t> </w:t>
      </w:r>
    </w:p>
    <w:p w:rsidR="00D81B3E" w:rsidRDefault="00D81B3E" w:rsidP="00D81B3E">
      <w:pPr>
        <w:spacing w:after="150"/>
        <w:jc w:val="right"/>
        <w:rPr>
          <w:rFonts w:ascii="Roboto" w:hAnsi="Roboto"/>
          <w:color w:val="333333"/>
          <w:sz w:val="21"/>
          <w:szCs w:val="21"/>
        </w:rPr>
      </w:pPr>
      <w:r>
        <w:rPr>
          <w:rFonts w:ascii="Roboto" w:hAnsi="Roboto"/>
          <w:color w:val="333333"/>
          <w:sz w:val="21"/>
          <w:szCs w:val="21"/>
        </w:rPr>
        <w:t> </w:t>
      </w:r>
    </w:p>
    <w:p w:rsidR="00D81B3E" w:rsidRDefault="00D81B3E" w:rsidP="00D81B3E">
      <w:pPr>
        <w:spacing w:after="150"/>
        <w:jc w:val="right"/>
        <w:rPr>
          <w:rFonts w:ascii="Roboto" w:hAnsi="Roboto"/>
          <w:color w:val="333333"/>
          <w:sz w:val="21"/>
          <w:szCs w:val="21"/>
        </w:rPr>
      </w:pPr>
      <w:r>
        <w:rPr>
          <w:rFonts w:ascii="Roboto" w:hAnsi="Roboto"/>
          <w:color w:val="333333"/>
          <w:sz w:val="21"/>
          <w:szCs w:val="21"/>
        </w:rPr>
        <w:t>Утвержден</w:t>
      </w:r>
    </w:p>
    <w:p w:rsidR="00D81B3E" w:rsidRDefault="00D81B3E" w:rsidP="00D81B3E">
      <w:pPr>
        <w:spacing w:after="150"/>
        <w:jc w:val="right"/>
        <w:rPr>
          <w:rFonts w:ascii="Roboto" w:hAnsi="Roboto"/>
          <w:color w:val="333333"/>
          <w:sz w:val="21"/>
          <w:szCs w:val="21"/>
        </w:rPr>
      </w:pPr>
      <w:r>
        <w:rPr>
          <w:rFonts w:ascii="Roboto" w:hAnsi="Roboto"/>
          <w:color w:val="333333"/>
          <w:sz w:val="21"/>
          <w:szCs w:val="21"/>
        </w:rPr>
        <w:t>Постановлением Администрации</w:t>
      </w:r>
    </w:p>
    <w:p w:rsidR="00D81B3E" w:rsidRDefault="00D81B3E" w:rsidP="00D81B3E">
      <w:pPr>
        <w:spacing w:after="150"/>
        <w:jc w:val="right"/>
        <w:rPr>
          <w:rFonts w:ascii="Roboto" w:hAnsi="Roboto"/>
          <w:color w:val="333333"/>
          <w:sz w:val="21"/>
          <w:szCs w:val="21"/>
        </w:rPr>
      </w:pPr>
      <w:r>
        <w:rPr>
          <w:rFonts w:ascii="Roboto" w:hAnsi="Roboto"/>
          <w:color w:val="333333"/>
          <w:sz w:val="21"/>
          <w:szCs w:val="21"/>
        </w:rPr>
        <w:t>Тальменского поссовета</w:t>
      </w:r>
    </w:p>
    <w:p w:rsidR="00D81B3E" w:rsidRDefault="00D81B3E" w:rsidP="00D81B3E">
      <w:pPr>
        <w:spacing w:after="150"/>
        <w:jc w:val="right"/>
        <w:rPr>
          <w:rFonts w:ascii="Roboto" w:hAnsi="Roboto"/>
          <w:color w:val="333333"/>
          <w:sz w:val="21"/>
          <w:szCs w:val="21"/>
        </w:rPr>
      </w:pPr>
      <w:r>
        <w:rPr>
          <w:rFonts w:ascii="Roboto" w:hAnsi="Roboto"/>
          <w:color w:val="333333"/>
          <w:sz w:val="21"/>
          <w:szCs w:val="21"/>
        </w:rPr>
        <w:t>Тальменского района Алтайского края</w:t>
      </w:r>
    </w:p>
    <w:p w:rsidR="00D81B3E" w:rsidRDefault="00D81B3E" w:rsidP="00D81B3E">
      <w:pPr>
        <w:spacing w:after="150"/>
        <w:jc w:val="right"/>
        <w:rPr>
          <w:rFonts w:ascii="Roboto" w:hAnsi="Roboto"/>
          <w:color w:val="333333"/>
          <w:sz w:val="21"/>
          <w:szCs w:val="21"/>
        </w:rPr>
      </w:pPr>
      <w:r>
        <w:rPr>
          <w:rFonts w:ascii="Roboto" w:hAnsi="Roboto"/>
          <w:color w:val="333333"/>
          <w:sz w:val="21"/>
          <w:szCs w:val="21"/>
        </w:rPr>
        <w:t>от 01.07.2015 г. N 100</w:t>
      </w:r>
    </w:p>
    <w:p w:rsidR="00D81B3E" w:rsidRDefault="00D81B3E" w:rsidP="00D81B3E">
      <w:pPr>
        <w:spacing w:after="150"/>
        <w:jc w:val="center"/>
        <w:rPr>
          <w:rFonts w:ascii="Roboto" w:hAnsi="Roboto"/>
          <w:color w:val="333333"/>
          <w:sz w:val="21"/>
          <w:szCs w:val="21"/>
        </w:rPr>
      </w:pPr>
      <w:r>
        <w:rPr>
          <w:rFonts w:ascii="Roboto" w:hAnsi="Roboto"/>
          <w:color w:val="333333"/>
          <w:sz w:val="21"/>
          <w:szCs w:val="21"/>
        </w:rPr>
        <w:t> </w:t>
      </w:r>
    </w:p>
    <w:p w:rsidR="00D81B3E" w:rsidRDefault="00D81B3E" w:rsidP="00D81B3E">
      <w:pPr>
        <w:pStyle w:val="10"/>
        <w:spacing w:before="0" w:beforeAutospacing="0" w:after="150" w:afterAutospacing="0"/>
        <w:ind w:left="14"/>
        <w:jc w:val="center"/>
        <w:rPr>
          <w:rFonts w:ascii="Roboto" w:hAnsi="Roboto"/>
          <w:color w:val="333333"/>
          <w:sz w:val="21"/>
          <w:szCs w:val="21"/>
        </w:rPr>
      </w:pPr>
      <w:r>
        <w:rPr>
          <w:rFonts w:ascii="Roboto" w:hAnsi="Roboto"/>
          <w:color w:val="333333"/>
          <w:sz w:val="21"/>
          <w:szCs w:val="21"/>
        </w:rPr>
        <w:t>АДМИНИСТРАТИВНЫЙ РЕГЛАМЕНТ</w:t>
      </w:r>
    </w:p>
    <w:p w:rsidR="00D81B3E" w:rsidRDefault="00D81B3E" w:rsidP="00D81B3E">
      <w:pPr>
        <w:spacing w:after="150"/>
        <w:jc w:val="center"/>
        <w:rPr>
          <w:rFonts w:ascii="Roboto" w:hAnsi="Roboto"/>
          <w:color w:val="333333"/>
          <w:sz w:val="21"/>
          <w:szCs w:val="21"/>
        </w:rPr>
      </w:pPr>
      <w:r>
        <w:rPr>
          <w:rFonts w:ascii="Roboto" w:hAnsi="Roboto"/>
          <w:color w:val="333333"/>
          <w:sz w:val="28"/>
          <w:szCs w:val="28"/>
        </w:rPr>
        <w:t>по предоставлению муниципальной услуги по выдаче справок</w:t>
      </w:r>
    </w:p>
    <w:p w:rsidR="00D81B3E" w:rsidRDefault="00D81B3E" w:rsidP="00D81B3E">
      <w:pPr>
        <w:spacing w:after="150"/>
        <w:jc w:val="center"/>
        <w:rPr>
          <w:rFonts w:ascii="Roboto" w:hAnsi="Roboto"/>
          <w:color w:val="333333"/>
          <w:sz w:val="21"/>
          <w:szCs w:val="21"/>
        </w:rPr>
      </w:pPr>
      <w:r>
        <w:rPr>
          <w:rFonts w:ascii="Roboto" w:hAnsi="Roboto"/>
          <w:color w:val="333333"/>
          <w:sz w:val="28"/>
          <w:szCs w:val="28"/>
        </w:rPr>
        <w:t>(выписки из домовой книги, справок и иных документов) Администрацией Тальменского поссовета</w:t>
      </w:r>
    </w:p>
    <w:p w:rsidR="00D81B3E" w:rsidRDefault="00D81B3E" w:rsidP="00D81B3E">
      <w:pPr>
        <w:spacing w:after="150"/>
        <w:jc w:val="center"/>
        <w:rPr>
          <w:rFonts w:ascii="Roboto" w:hAnsi="Roboto"/>
          <w:color w:val="333333"/>
          <w:sz w:val="21"/>
          <w:szCs w:val="21"/>
        </w:rPr>
      </w:pPr>
      <w:r>
        <w:rPr>
          <w:rFonts w:ascii="Roboto" w:hAnsi="Roboto"/>
          <w:color w:val="333333"/>
          <w:sz w:val="28"/>
          <w:szCs w:val="28"/>
        </w:rPr>
        <w:t>Тальменского района Алтайского края</w:t>
      </w:r>
    </w:p>
    <w:p w:rsidR="00D81B3E" w:rsidRDefault="00D81B3E" w:rsidP="00D81B3E">
      <w:pPr>
        <w:pStyle w:val="2"/>
        <w:pBdr>
          <w:left w:val="single" w:sz="18" w:space="8" w:color="auto"/>
        </w:pBdr>
        <w:spacing w:before="0" w:beforeAutospacing="0" w:after="225" w:afterAutospacing="0" w:line="450" w:lineRule="atLeast"/>
        <w:jc w:val="center"/>
        <w:rPr>
          <w:rFonts w:ascii="Roboto" w:hAnsi="Roboto"/>
          <w:b w:val="0"/>
          <w:bCs w:val="0"/>
          <w:caps/>
          <w:color w:val="01A0E2"/>
        </w:rPr>
      </w:pPr>
      <w:r>
        <w:rPr>
          <w:rFonts w:ascii="Roboto" w:hAnsi="Roboto"/>
          <w:b w:val="0"/>
          <w:bCs w:val="0"/>
          <w:caps/>
          <w:color w:val="01A0E2"/>
          <w:sz w:val="28"/>
          <w:szCs w:val="28"/>
        </w:rPr>
        <w:t>1.ОБЩЕЕ ПОЛОЖЕНИЕ</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1.1. Административный регламент по предоставлению муниципальной услуги по выдаче документов (выписки из домовой книги, справок и иных документов) (далее по тексту муниципальная услуга или выдача справок и выписок) юридическим и физическим лицам разработан в целях повышения качества исполнения муниципальной услуги, определяет сроки и последовательность действий при предоставлении муниципальной услуги.</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 xml:space="preserve">1.2. Предоставление муниципальной услуги осуществляется в соответствии с Конституцией Российской Федерации, Гражданским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07 июля 2003 года  № 112-ФЗ «О личном подсобном </w:t>
      </w:r>
      <w:r>
        <w:rPr>
          <w:rFonts w:ascii="Roboto" w:hAnsi="Roboto"/>
          <w:color w:val="333333"/>
          <w:sz w:val="28"/>
          <w:szCs w:val="28"/>
        </w:rPr>
        <w:lastRenderedPageBreak/>
        <w:t>хозяйстве», Уставом  муниципального образования Тальменский поссовет Тальменского района Алтайского края, настоящим Административным регламентом.</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1.3. Муниципальную услугу предоставляет Администрация Тальменского поссовета.</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1.4. Конечным результатом предоставления муниципальной услуги является предоставление справок и выписок.</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1.5. Получателями муниципальной услуги являются физические, юридические лица, органы государственной власти и органы местного самоуправления (далее - Заявители).</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1.6. Справки и выписки выдаются на основании заявления после предоставления необходимых документов согласно пункту 3.1. настоящего административного регламента.</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1.7. Муниципальная услуга осуществляется бесплатно.</w:t>
      </w:r>
    </w:p>
    <w:p w:rsidR="00D81B3E" w:rsidRDefault="00D81B3E" w:rsidP="00D81B3E">
      <w:pPr>
        <w:pStyle w:val="2"/>
        <w:pBdr>
          <w:left w:val="single" w:sz="18" w:space="8" w:color="auto"/>
        </w:pBdr>
        <w:spacing w:before="0" w:beforeAutospacing="0" w:after="0" w:afterAutospacing="0" w:line="450" w:lineRule="atLeast"/>
        <w:jc w:val="center"/>
        <w:rPr>
          <w:rFonts w:ascii="Roboto" w:hAnsi="Roboto"/>
          <w:b w:val="0"/>
          <w:bCs w:val="0"/>
          <w:caps/>
          <w:color w:val="01A0E2"/>
        </w:rPr>
      </w:pPr>
      <w:r>
        <w:rPr>
          <w:rFonts w:ascii="Roboto" w:hAnsi="Roboto"/>
          <w:b w:val="0"/>
          <w:bCs w:val="0"/>
          <w:caps/>
          <w:color w:val="01A0E2"/>
          <w:sz w:val="28"/>
          <w:szCs w:val="28"/>
        </w:rPr>
        <w:t>  </w:t>
      </w:r>
    </w:p>
    <w:p w:rsidR="00D81B3E" w:rsidRDefault="00D81B3E" w:rsidP="00D81B3E">
      <w:pPr>
        <w:pStyle w:val="2"/>
        <w:pBdr>
          <w:left w:val="single" w:sz="18" w:space="8" w:color="auto"/>
        </w:pBdr>
        <w:spacing w:before="0" w:beforeAutospacing="0" w:after="0" w:afterAutospacing="0" w:line="450" w:lineRule="atLeast"/>
        <w:jc w:val="center"/>
        <w:rPr>
          <w:rFonts w:ascii="Roboto" w:hAnsi="Roboto"/>
          <w:b w:val="0"/>
          <w:bCs w:val="0"/>
          <w:caps/>
          <w:color w:val="01A0E2"/>
        </w:rPr>
      </w:pPr>
      <w:r>
        <w:rPr>
          <w:rFonts w:ascii="Roboto" w:hAnsi="Roboto"/>
          <w:b w:val="0"/>
          <w:bCs w:val="0"/>
          <w:caps/>
          <w:color w:val="01A0E2"/>
          <w:sz w:val="28"/>
          <w:szCs w:val="28"/>
        </w:rPr>
        <w:t>ТРЕБОВАНИЯ К ПОРЯДКУ ПРЕДОСТАВЛЕНИЯ МУНИЦИПАЛЬНОЙ УСЛУГИ</w:t>
      </w:r>
    </w:p>
    <w:p w:rsidR="00D81B3E" w:rsidRDefault="00D81B3E" w:rsidP="00D81B3E">
      <w:pPr>
        <w:pStyle w:val="2"/>
        <w:pBdr>
          <w:left w:val="single" w:sz="18" w:space="8" w:color="auto"/>
        </w:pBdr>
        <w:spacing w:before="0" w:beforeAutospacing="0" w:after="0" w:afterAutospacing="0" w:line="450" w:lineRule="atLeast"/>
        <w:jc w:val="center"/>
        <w:rPr>
          <w:rFonts w:ascii="Roboto" w:hAnsi="Roboto"/>
          <w:b w:val="0"/>
          <w:bCs w:val="0"/>
          <w:caps/>
          <w:color w:val="01A0E2"/>
        </w:rPr>
      </w:pPr>
      <w:r>
        <w:rPr>
          <w:rFonts w:ascii="Roboto" w:hAnsi="Roboto"/>
          <w:b w:val="0"/>
          <w:bCs w:val="0"/>
          <w:caps/>
          <w:color w:val="01A0E2"/>
          <w:sz w:val="28"/>
          <w:szCs w:val="28"/>
        </w:rPr>
        <w:t> </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1.8. Муниципальная услуга распространяется на справки и выписки, необходимые гражданам для предоставления в другие инстанции для получения субсидий, возврата оплаты за предоставление определенных услуг, получение разрешений и различного рода социальных выплат.</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1.9. Основанием для приостановления либо отказа выдачи справки и выписки является отсутствие документов, указанных в пункте 3.1.</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1.10. Выдача справок и выписок осуществляется специалистами Администрации  Тальменского сельсовета  по адресу: 659030  р.п. Тальменка ул.                       Кирова, 33  Тальменского района  Алтайского края .</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1.10.1. График работы Администрации:</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Часы работы с 8.00 ч. -17.00 ч.</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Приемные дни: понедельник – пятница</w:t>
      </w:r>
    </w:p>
    <w:p w:rsidR="00D81B3E" w:rsidRDefault="00D81B3E" w:rsidP="00D81B3E">
      <w:pPr>
        <w:spacing w:after="150"/>
        <w:rPr>
          <w:rFonts w:ascii="Roboto" w:hAnsi="Roboto"/>
          <w:color w:val="333333"/>
          <w:sz w:val="21"/>
          <w:szCs w:val="21"/>
        </w:rPr>
      </w:pPr>
      <w:r>
        <w:rPr>
          <w:rFonts w:ascii="Roboto" w:hAnsi="Roboto"/>
          <w:color w:val="333333"/>
          <w:sz w:val="28"/>
          <w:szCs w:val="28"/>
        </w:rPr>
        <w:t>Обеденный перерыв: 12.00ч.-13.00ч.</w:t>
      </w:r>
      <w:r>
        <w:rPr>
          <w:rFonts w:ascii="Roboto" w:hAnsi="Roboto"/>
          <w:color w:val="333333"/>
          <w:sz w:val="28"/>
          <w:szCs w:val="28"/>
        </w:rPr>
        <w:br/>
        <w:t>Выходные дни: суббота, воскресенье, праздничные дни.</w:t>
      </w:r>
      <w:r>
        <w:rPr>
          <w:rFonts w:ascii="Roboto" w:hAnsi="Roboto"/>
          <w:color w:val="333333"/>
          <w:sz w:val="28"/>
          <w:szCs w:val="28"/>
        </w:rPr>
        <w:br/>
        <w:t>1.10.2. Телефон 2-88-45,  факс 2-17-05.</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lastRenderedPageBreak/>
        <w:t>1.10.3. Адрес электронной почты Администрации Тальменского поссовета:  </w:t>
      </w:r>
      <w:r>
        <w:rPr>
          <w:rFonts w:ascii="Roboto" w:hAnsi="Roboto"/>
          <w:color w:val="333333"/>
          <w:sz w:val="28"/>
          <w:szCs w:val="28"/>
          <w:lang w:val="en-US"/>
        </w:rPr>
        <w:t>tlmpossovet</w:t>
      </w:r>
      <w:r>
        <w:rPr>
          <w:rFonts w:ascii="Roboto" w:hAnsi="Roboto"/>
          <w:color w:val="333333"/>
          <w:sz w:val="28"/>
          <w:szCs w:val="28"/>
        </w:rPr>
        <w:t>@</w:t>
      </w:r>
      <w:r>
        <w:rPr>
          <w:rFonts w:ascii="Roboto" w:hAnsi="Roboto"/>
          <w:color w:val="333333"/>
          <w:sz w:val="28"/>
          <w:szCs w:val="28"/>
          <w:lang w:val="en-US"/>
        </w:rPr>
        <w:t>mail</w:t>
      </w:r>
      <w:r>
        <w:rPr>
          <w:rFonts w:ascii="Roboto" w:hAnsi="Roboto"/>
          <w:color w:val="333333"/>
          <w:sz w:val="28"/>
          <w:szCs w:val="28"/>
        </w:rPr>
        <w:t>.</w:t>
      </w:r>
      <w:r>
        <w:rPr>
          <w:rFonts w:ascii="Roboto" w:hAnsi="Roboto"/>
          <w:color w:val="333333"/>
          <w:sz w:val="28"/>
          <w:szCs w:val="28"/>
          <w:lang w:val="en-US"/>
        </w:rPr>
        <w:t>ru</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1.11. Информирование Заявителей о порядке предоставления муниципальной услуги осуществляется специалистом Администрации в ходе приема граждан, по телефону, через электронную почту, информационные стенды или по письменному запросу.</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1.11.1. Основными требованиями к порядку информирования граждан о предоставлении муниципальной услуги являются: достоверность предоставляемой информации, четкость в изложении информации, полнота информирования.</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1.11.2. Специалист, осуществляющий устное информирование, должен принять все необходимые меры для полного и оперативного ответа на поставленные вопросы, в том числе с привлечением других специалистов администрации.</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1.11.3. Письменные обращения Заявителей с просьбой разъяснить порядок выдачи справок и выписок, включая обращения, поступившие по электронной почте, рассматриваются специалистом администрации с учетом времени подготовки ответа Заявителю в срок, не превышающий 15 календарных дней с момента поступления обращения.</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1.11.4. С целью информирования Заявителей, непосредственно посещающих администрацию, в помещении администрации устанавливаются информационные стенды с предоставлением следующей информации:</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 режим работы Администрации;</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 почтовый адрес Администрации;</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 перечень документов, необходимых для получения муниципальной услуги;</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1.12. Место предоставления муниципальной услуги должно обеспечивать определенные удобства и комфорт для Заявителей:</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1.12.1. Место ожидания, получения информации и подготовки заявлений (запросов) оборудовано стульями, и информационным стендом.</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1.12.2. Выдача подготовленных справок и выписок осуществляется на рабочем месте специалиста Администрации, оказывающего муниципальную услугу. Для Заявителя у рабочего стола устанавливается стул;</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lastRenderedPageBreak/>
        <w:t>1.12.3. Вход в здание, в котором размещается администрация, оборудуется информационной табличкой с наименованием и указанием времени работы и приема граждан.</w:t>
      </w:r>
    </w:p>
    <w:p w:rsidR="00D81B3E" w:rsidRDefault="00D81B3E" w:rsidP="00D81B3E">
      <w:pPr>
        <w:pStyle w:val="2"/>
        <w:pBdr>
          <w:left w:val="single" w:sz="18" w:space="8" w:color="auto"/>
        </w:pBdr>
        <w:spacing w:before="0" w:beforeAutospacing="0" w:after="0" w:afterAutospacing="0" w:line="450" w:lineRule="atLeast"/>
        <w:jc w:val="center"/>
        <w:rPr>
          <w:rFonts w:ascii="Roboto" w:hAnsi="Roboto"/>
          <w:b w:val="0"/>
          <w:bCs w:val="0"/>
          <w:caps/>
          <w:color w:val="01A0E2"/>
        </w:rPr>
      </w:pPr>
      <w:r>
        <w:rPr>
          <w:rFonts w:ascii="Roboto" w:hAnsi="Roboto"/>
          <w:b w:val="0"/>
          <w:bCs w:val="0"/>
          <w:caps/>
          <w:color w:val="01A0E2"/>
          <w:sz w:val="28"/>
          <w:szCs w:val="28"/>
        </w:rPr>
        <w:t> </w:t>
      </w:r>
    </w:p>
    <w:p w:rsidR="00D81B3E" w:rsidRDefault="00D81B3E" w:rsidP="00D81B3E">
      <w:pPr>
        <w:pStyle w:val="2"/>
        <w:pBdr>
          <w:left w:val="single" w:sz="18" w:space="8" w:color="auto"/>
        </w:pBdr>
        <w:spacing w:before="0" w:beforeAutospacing="0" w:after="0" w:afterAutospacing="0" w:line="450" w:lineRule="atLeast"/>
        <w:jc w:val="center"/>
        <w:rPr>
          <w:rFonts w:ascii="Roboto" w:hAnsi="Roboto"/>
          <w:b w:val="0"/>
          <w:bCs w:val="0"/>
          <w:caps/>
          <w:color w:val="01A0E2"/>
        </w:rPr>
      </w:pPr>
      <w:r>
        <w:rPr>
          <w:rFonts w:ascii="Roboto" w:hAnsi="Roboto"/>
          <w:b w:val="0"/>
          <w:bCs w:val="0"/>
          <w:caps/>
          <w:color w:val="01A0E2"/>
          <w:sz w:val="28"/>
          <w:szCs w:val="28"/>
        </w:rPr>
        <w:t> </w:t>
      </w:r>
    </w:p>
    <w:p w:rsidR="00D81B3E" w:rsidRDefault="00D81B3E" w:rsidP="00D81B3E">
      <w:pPr>
        <w:pStyle w:val="2"/>
        <w:pBdr>
          <w:left w:val="single" w:sz="18" w:space="8" w:color="auto"/>
        </w:pBdr>
        <w:spacing w:before="0" w:beforeAutospacing="0" w:after="0" w:afterAutospacing="0" w:line="450" w:lineRule="atLeast"/>
        <w:jc w:val="center"/>
        <w:rPr>
          <w:rFonts w:ascii="Roboto" w:hAnsi="Roboto"/>
          <w:b w:val="0"/>
          <w:bCs w:val="0"/>
          <w:caps/>
          <w:color w:val="01A0E2"/>
        </w:rPr>
      </w:pPr>
      <w:r>
        <w:rPr>
          <w:rFonts w:ascii="Roboto" w:hAnsi="Roboto"/>
          <w:b w:val="0"/>
          <w:bCs w:val="0"/>
          <w:caps/>
          <w:color w:val="01A0E2"/>
          <w:sz w:val="28"/>
          <w:szCs w:val="28"/>
        </w:rPr>
        <w:t>2</w:t>
      </w:r>
      <w:r>
        <w:rPr>
          <w:rStyle w:val="s1"/>
          <w:rFonts w:ascii="Roboto" w:hAnsi="Roboto"/>
          <w:b w:val="0"/>
          <w:bCs w:val="0"/>
          <w:caps/>
          <w:color w:val="01A0E2"/>
          <w:sz w:val="28"/>
          <w:szCs w:val="28"/>
        </w:rPr>
        <w:t>. СТАНДАРТ ПРЕДОСТАВЛЕНИЯ МУНИЦИПАЛЬНОЙ УСЛУГИ</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b/>
          <w:bCs/>
          <w:i/>
          <w:iCs/>
          <w:color w:val="333333"/>
          <w:sz w:val="28"/>
          <w:szCs w:val="28"/>
        </w:rPr>
        <w:t> </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b/>
          <w:bCs/>
          <w:i/>
          <w:iCs/>
          <w:color w:val="333333"/>
          <w:sz w:val="28"/>
          <w:szCs w:val="28"/>
        </w:rPr>
        <w:t>2.1. Наименование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 </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2.1.1. </w:t>
      </w:r>
      <w:r>
        <w:rPr>
          <w:rFonts w:ascii="Roboto" w:hAnsi="Roboto"/>
          <w:color w:val="333333"/>
          <w:sz w:val="28"/>
          <w:szCs w:val="28"/>
        </w:rPr>
        <w:t>Выдача выписки из домовой книги, справок и иных документов.</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b/>
          <w:bCs/>
          <w:i/>
          <w:iCs/>
          <w:color w:val="333333"/>
          <w:sz w:val="28"/>
          <w:szCs w:val="28"/>
        </w:rPr>
        <w:t> </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b/>
          <w:bCs/>
          <w:i/>
          <w:iCs/>
          <w:color w:val="333333"/>
          <w:sz w:val="28"/>
          <w:szCs w:val="28"/>
        </w:rPr>
        <w:t>2.2. Наименование органа, предоставляющего муниципальную услугу</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 </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2.2.1.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Муниципальную услугу предоставляет Администрация Тальменского поссовета.</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b/>
          <w:bCs/>
          <w:i/>
          <w:iCs/>
          <w:color w:val="333333"/>
          <w:sz w:val="28"/>
          <w:szCs w:val="28"/>
        </w:rPr>
        <w:t> </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b/>
          <w:bCs/>
          <w:i/>
          <w:iCs/>
          <w:color w:val="333333"/>
          <w:sz w:val="28"/>
          <w:szCs w:val="28"/>
        </w:rPr>
        <w:t>2.3. Результат предоставления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 </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2.3.1.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Результатами предоставления муниципальной услуги являются:</w:t>
      </w:r>
    </w:p>
    <w:p w:rsidR="00D81B3E" w:rsidRDefault="00D81B3E" w:rsidP="00D81B3E">
      <w:pPr>
        <w:pStyle w:val="p17"/>
        <w:spacing w:before="0" w:beforeAutospacing="0" w:after="0" w:afterAutospacing="0"/>
        <w:jc w:val="both"/>
        <w:rPr>
          <w:rFonts w:ascii="Roboto" w:hAnsi="Roboto"/>
          <w:color w:val="333333"/>
          <w:sz w:val="21"/>
          <w:szCs w:val="21"/>
        </w:rPr>
      </w:pPr>
      <w:r>
        <w:rPr>
          <w:rStyle w:val="s10"/>
          <w:rFonts w:ascii="Roboto" w:hAnsi="Roboto"/>
          <w:color w:val="333333"/>
          <w:sz w:val="28"/>
          <w:szCs w:val="28"/>
        </w:rPr>
        <w:t>1) выдача документов (выписки из домовой книги, справок и иных документов) (далее - запрашиваемый документ):</w:t>
      </w:r>
    </w:p>
    <w:p w:rsidR="00D81B3E" w:rsidRDefault="00D81B3E" w:rsidP="00D81B3E">
      <w:pPr>
        <w:pStyle w:val="p17"/>
        <w:spacing w:before="0" w:beforeAutospacing="0" w:after="0" w:afterAutospacing="0"/>
        <w:jc w:val="both"/>
        <w:rPr>
          <w:rFonts w:ascii="Roboto" w:hAnsi="Roboto"/>
          <w:color w:val="333333"/>
          <w:sz w:val="21"/>
          <w:szCs w:val="21"/>
        </w:rPr>
      </w:pPr>
      <w:r>
        <w:rPr>
          <w:rStyle w:val="s10"/>
          <w:rFonts w:ascii="Roboto" w:hAnsi="Roboto"/>
          <w:color w:val="333333"/>
          <w:sz w:val="28"/>
          <w:szCs w:val="28"/>
        </w:rPr>
        <w:t>- выписки из домовой книги;</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 справка о зарегистрированных в жилом помещении гражданах на определённую дату;</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 справка о наличии совместной регистрации ребёнка с одним из родителей;</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 справка о зарегистрированных на жилой площади гражданах без указания площади помещения;</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 справка для пенсионеров, не зарегистрированных, но имеющих подтверждение о фактическом проживании в частном доме;</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 справка с места жительства умершего с указанием лиц зарегистрированных совместно с гражданином на момент смерти;</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 справка о составе семьи заявителя с указанием членов семьи на основании паспорта и домовой книги;</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 справка о том, что гражданин действительно был зарегистрирован в определённый промежуток времени по данному адресу;</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 справка о том, что в жилом помещении никто не зарегистрирован;</w:t>
      </w:r>
    </w:p>
    <w:p w:rsidR="00D81B3E" w:rsidRDefault="00D81B3E" w:rsidP="00D81B3E">
      <w:pPr>
        <w:pStyle w:val="p17"/>
        <w:spacing w:before="0" w:beforeAutospacing="0" w:after="0" w:afterAutospacing="0"/>
        <w:jc w:val="both"/>
        <w:rPr>
          <w:rFonts w:ascii="Roboto" w:hAnsi="Roboto"/>
          <w:color w:val="333333"/>
          <w:sz w:val="21"/>
          <w:szCs w:val="21"/>
        </w:rPr>
      </w:pPr>
      <w:r>
        <w:rPr>
          <w:rStyle w:val="s10"/>
          <w:rFonts w:ascii="Roboto" w:hAnsi="Roboto"/>
          <w:color w:val="333333"/>
          <w:sz w:val="28"/>
          <w:szCs w:val="28"/>
        </w:rPr>
        <w:t>- общественная характеристика на гражданина по месту жительства о том, что жалоб на него не поступало, либо поступало;</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 справка с прежнего места жительства гражданина.</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b/>
          <w:bCs/>
          <w:i/>
          <w:iCs/>
          <w:color w:val="333333"/>
          <w:sz w:val="28"/>
          <w:szCs w:val="28"/>
        </w:rPr>
        <w:t> </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b/>
          <w:bCs/>
          <w:i/>
          <w:iCs/>
          <w:color w:val="333333"/>
          <w:sz w:val="28"/>
          <w:szCs w:val="28"/>
        </w:rPr>
        <w:lastRenderedPageBreak/>
        <w:t>2.4. Срок предоставления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 </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2.4.1.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Срок предоставления муниципальной услуги не превышает 30 рабочих дней с даты регистрации запроса заявителя о предоставлении муниципальной услуги в Администрации Тальменского поссовета.</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2.4.2.</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Тальменского поссовета.</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2.4.3.</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Срок предоставления муниципальной услуги исчисляется без учета сроков передачи запроса о предоставлении муниципальной услуги и документов из многофункционального центра в Администрацию Тальменского поссовета, передачи результата предоставления муниципальной услуги из Администрации Тальменского поссовета в многофункциональный центр, срока выдачи результата заявителю.</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2.4.4.</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Сроки передачи запроса о предоставлении муниципальной услуги и прилагаемых документов из многофункционального центра в Администрацию Тальменского поссовета, а также передачи результата муниципальной услуги из Администрации Тальменского поссовета в многофункциональный центр устанавливаются соглашением о взаимодействии между Администрацией Тальменского поссовета и многофункциональным центром.</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b/>
          <w:bCs/>
          <w:i/>
          <w:iCs/>
          <w:color w:val="333333"/>
          <w:sz w:val="28"/>
          <w:szCs w:val="28"/>
        </w:rPr>
        <w:t> </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b/>
          <w:bCs/>
          <w:i/>
          <w:iCs/>
          <w:color w:val="333333"/>
          <w:sz w:val="28"/>
          <w:szCs w:val="28"/>
        </w:rPr>
        <w:t>2.5. Правовые основания предоставления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 </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2.5.1.</w:t>
      </w:r>
      <w:r>
        <w:rPr>
          <w:rStyle w:val="s8"/>
          <w:rFonts w:ascii="Cambria Math" w:hAnsi="Cambria Math"/>
          <w:color w:val="333333"/>
          <w:sz w:val="28"/>
          <w:szCs w:val="28"/>
        </w:rPr>
        <w:t>​</w:t>
      </w:r>
      <w:r>
        <w:rPr>
          <w:rStyle w:val="s8"/>
          <w:rFonts w:ascii="Roboto" w:hAnsi="Roboto"/>
          <w:color w:val="333333"/>
          <w:sz w:val="28"/>
          <w:szCs w:val="28"/>
        </w:rPr>
        <w:t> </w:t>
      </w:r>
      <w:r>
        <w:rPr>
          <w:rStyle w:val="s10"/>
          <w:rFonts w:ascii="Roboto" w:hAnsi="Roboto"/>
          <w:color w:val="333333"/>
          <w:sz w:val="28"/>
          <w:szCs w:val="28"/>
        </w:rPr>
        <w:t>Предоставление муниципальной услуги осуществляется в соответствии с:</w:t>
      </w:r>
    </w:p>
    <w:p w:rsidR="00D81B3E" w:rsidRDefault="00D81B3E" w:rsidP="00D81B3E">
      <w:pPr>
        <w:pStyle w:val="p17"/>
        <w:spacing w:before="0" w:beforeAutospacing="0" w:after="0" w:afterAutospacing="0"/>
        <w:jc w:val="both"/>
        <w:rPr>
          <w:rFonts w:ascii="Roboto" w:hAnsi="Roboto"/>
          <w:color w:val="333333"/>
          <w:sz w:val="21"/>
          <w:szCs w:val="21"/>
        </w:rPr>
      </w:pPr>
      <w:r>
        <w:rPr>
          <w:rStyle w:val="s10"/>
          <w:rFonts w:ascii="Roboto" w:hAnsi="Roboto"/>
          <w:color w:val="333333"/>
          <w:sz w:val="28"/>
          <w:szCs w:val="28"/>
        </w:rPr>
        <w:t>- Конституцией Российской Федерации;</w:t>
      </w:r>
    </w:p>
    <w:p w:rsidR="00D81B3E" w:rsidRDefault="00D81B3E" w:rsidP="00D81B3E">
      <w:pPr>
        <w:pStyle w:val="p21"/>
        <w:spacing w:before="0" w:beforeAutospacing="0" w:after="0" w:afterAutospacing="0"/>
        <w:jc w:val="both"/>
        <w:rPr>
          <w:rFonts w:ascii="Roboto" w:hAnsi="Roboto"/>
          <w:color w:val="333333"/>
          <w:sz w:val="21"/>
          <w:szCs w:val="21"/>
        </w:rPr>
      </w:pPr>
      <w:r>
        <w:rPr>
          <w:rStyle w:val="s11"/>
          <w:rFonts w:ascii="Roboto" w:hAnsi="Roboto"/>
          <w:color w:val="333333"/>
          <w:sz w:val="28"/>
          <w:szCs w:val="28"/>
        </w:rPr>
        <w:t>-</w:t>
      </w:r>
      <w:r>
        <w:rPr>
          <w:rStyle w:val="s11"/>
          <w:rFonts w:ascii="Cambria Math" w:hAnsi="Cambria Math"/>
          <w:color w:val="333333"/>
          <w:sz w:val="28"/>
          <w:szCs w:val="28"/>
        </w:rPr>
        <w:t>​</w:t>
      </w:r>
      <w:r>
        <w:rPr>
          <w:rStyle w:val="s11"/>
          <w:rFonts w:ascii="Roboto" w:hAnsi="Roboto"/>
          <w:color w:val="333333"/>
          <w:sz w:val="28"/>
          <w:szCs w:val="28"/>
        </w:rPr>
        <w:t> </w:t>
      </w:r>
      <w:r>
        <w:rPr>
          <w:rStyle w:val="s10"/>
          <w:rFonts w:ascii="Roboto" w:hAnsi="Roboto"/>
          <w:color w:val="333333"/>
          <w:sz w:val="28"/>
          <w:szCs w:val="28"/>
        </w:rPr>
        <w:t>Федеральным </w:t>
      </w:r>
      <w:hyperlink r:id="rId4" w:tgtFrame="_blank" w:history="1">
        <w:r>
          <w:rPr>
            <w:rStyle w:val="s10"/>
            <w:rFonts w:ascii="Roboto" w:hAnsi="Roboto"/>
            <w:color w:val="1DACD6"/>
            <w:sz w:val="28"/>
            <w:szCs w:val="28"/>
          </w:rPr>
          <w:t>законом</w:t>
        </w:r>
      </w:hyperlink>
      <w:r>
        <w:rPr>
          <w:rStyle w:val="s10"/>
          <w:rFonts w:ascii="Roboto" w:hAnsi="Roboto"/>
          <w:color w:val="333333"/>
          <w:sz w:val="28"/>
          <w:szCs w:val="28"/>
        </w:rPr>
        <w:t> от 06.10.2003 № 131-ФЗ «Об общих принципах организации местного самоуправления в Российской Федерации»;</w:t>
      </w:r>
    </w:p>
    <w:p w:rsidR="00D81B3E" w:rsidRDefault="00D81B3E" w:rsidP="00D81B3E">
      <w:pPr>
        <w:pStyle w:val="p22"/>
        <w:spacing w:before="0" w:beforeAutospacing="0" w:after="0" w:afterAutospacing="0"/>
        <w:jc w:val="both"/>
        <w:rPr>
          <w:rFonts w:ascii="Roboto" w:hAnsi="Roboto"/>
          <w:color w:val="333333"/>
          <w:sz w:val="21"/>
          <w:szCs w:val="21"/>
        </w:rPr>
      </w:pPr>
      <w:r>
        <w:rPr>
          <w:rStyle w:val="s11"/>
          <w:rFonts w:ascii="Roboto" w:hAnsi="Roboto"/>
          <w:color w:val="333333"/>
          <w:sz w:val="28"/>
          <w:szCs w:val="28"/>
        </w:rPr>
        <w:t>-</w:t>
      </w:r>
      <w:r>
        <w:rPr>
          <w:rStyle w:val="s11"/>
          <w:rFonts w:ascii="Cambria Math" w:hAnsi="Cambria Math"/>
          <w:color w:val="333333"/>
          <w:sz w:val="28"/>
          <w:szCs w:val="28"/>
        </w:rPr>
        <w:t>​</w:t>
      </w:r>
      <w:r>
        <w:rPr>
          <w:rStyle w:val="s11"/>
          <w:rFonts w:ascii="Roboto" w:hAnsi="Roboto"/>
          <w:color w:val="333333"/>
          <w:sz w:val="28"/>
          <w:szCs w:val="28"/>
        </w:rPr>
        <w:t> </w:t>
      </w:r>
      <w:r>
        <w:rPr>
          <w:rFonts w:ascii="Roboto" w:hAnsi="Roboto"/>
          <w:color w:val="333333"/>
          <w:sz w:val="28"/>
          <w:szCs w:val="28"/>
        </w:rPr>
        <w:t>Федеральным законом от 02 мая 2006 № 59-ФЗ " О порядке рассмотрения обращений граждан Российской Федерации";</w:t>
      </w:r>
    </w:p>
    <w:p w:rsidR="00D81B3E" w:rsidRDefault="00D81B3E" w:rsidP="00D81B3E">
      <w:pPr>
        <w:pStyle w:val="p21"/>
        <w:spacing w:before="0" w:beforeAutospacing="0" w:after="0" w:afterAutospacing="0"/>
        <w:jc w:val="both"/>
        <w:rPr>
          <w:rFonts w:ascii="Roboto" w:hAnsi="Roboto"/>
          <w:color w:val="333333"/>
          <w:sz w:val="21"/>
          <w:szCs w:val="21"/>
        </w:rPr>
      </w:pPr>
      <w:r>
        <w:rPr>
          <w:rStyle w:val="s11"/>
          <w:rFonts w:ascii="Roboto" w:hAnsi="Roboto"/>
          <w:color w:val="333333"/>
          <w:sz w:val="28"/>
          <w:szCs w:val="28"/>
        </w:rPr>
        <w:t>-  </w:t>
      </w:r>
      <w:r>
        <w:rPr>
          <w:rFonts w:ascii="Roboto" w:hAnsi="Roboto"/>
          <w:color w:val="333333"/>
          <w:sz w:val="28"/>
          <w:szCs w:val="28"/>
        </w:rPr>
        <w:t>Федеральным законом от 07 июля 2003 года  № 112-ФЗ «О личном подсобном хозяйстве», Уставом  муниципального образования Тальменский поссовет Тальменского района Алтайского края;</w:t>
      </w:r>
    </w:p>
    <w:p w:rsidR="00D81B3E" w:rsidRDefault="00D81B3E" w:rsidP="00D81B3E">
      <w:pPr>
        <w:pStyle w:val="p23"/>
        <w:spacing w:before="0" w:beforeAutospacing="0" w:after="0" w:afterAutospacing="0"/>
        <w:jc w:val="both"/>
        <w:rPr>
          <w:rFonts w:ascii="Roboto" w:hAnsi="Roboto"/>
          <w:color w:val="333333"/>
          <w:sz w:val="21"/>
          <w:szCs w:val="21"/>
        </w:rPr>
      </w:pPr>
      <w:r>
        <w:rPr>
          <w:rStyle w:val="s12"/>
          <w:rFonts w:ascii="Roboto" w:hAnsi="Roboto"/>
          <w:color w:val="333333"/>
          <w:sz w:val="28"/>
          <w:szCs w:val="28"/>
        </w:rPr>
        <w:t>-</w:t>
      </w:r>
      <w:r>
        <w:rPr>
          <w:rStyle w:val="s12"/>
          <w:rFonts w:ascii="Cambria Math" w:hAnsi="Cambria Math"/>
          <w:color w:val="333333"/>
          <w:sz w:val="28"/>
          <w:szCs w:val="28"/>
        </w:rPr>
        <w:t>​</w:t>
      </w:r>
      <w:r>
        <w:rPr>
          <w:rStyle w:val="s12"/>
          <w:rFonts w:ascii="Roboto" w:hAnsi="Roboto"/>
          <w:color w:val="333333"/>
          <w:sz w:val="28"/>
          <w:szCs w:val="28"/>
        </w:rPr>
        <w:t> </w:t>
      </w:r>
      <w:r>
        <w:rPr>
          <w:rFonts w:ascii="Roboto" w:hAnsi="Roboto"/>
          <w:color w:val="333333"/>
          <w:sz w:val="28"/>
          <w:szCs w:val="28"/>
        </w:rPr>
        <w:t>Уставом  муниципального образования Тальменский поссовет Тальменского района Алтайского края, зарегистрирован Управлением Минюстом РФ по Алтайскому краю 20 декабря 2011 г. рег.№. RU 22547012011202.</w:t>
      </w:r>
    </w:p>
    <w:p w:rsidR="00D81B3E" w:rsidRDefault="00D81B3E" w:rsidP="00D81B3E">
      <w:pPr>
        <w:spacing w:after="150"/>
        <w:ind w:firstLine="720"/>
        <w:jc w:val="both"/>
        <w:rPr>
          <w:rFonts w:ascii="Roboto" w:hAnsi="Roboto"/>
          <w:color w:val="333333"/>
          <w:sz w:val="21"/>
          <w:szCs w:val="21"/>
        </w:rPr>
      </w:pPr>
      <w:r>
        <w:rPr>
          <w:rFonts w:ascii="Roboto" w:hAnsi="Roboto"/>
          <w:b/>
          <w:bCs/>
          <w:i/>
          <w:iCs/>
          <w:color w:val="333333"/>
          <w:sz w:val="28"/>
          <w:szCs w:val="28"/>
        </w:rPr>
        <w:t> </w:t>
      </w:r>
    </w:p>
    <w:p w:rsidR="00D81B3E" w:rsidRDefault="00D81B3E" w:rsidP="00D81B3E">
      <w:pPr>
        <w:spacing w:after="150"/>
        <w:ind w:firstLine="720"/>
        <w:jc w:val="both"/>
        <w:rPr>
          <w:rFonts w:ascii="Roboto" w:hAnsi="Roboto"/>
          <w:color w:val="333333"/>
          <w:sz w:val="21"/>
          <w:szCs w:val="21"/>
        </w:rPr>
      </w:pPr>
      <w:r>
        <w:rPr>
          <w:rFonts w:ascii="Roboto" w:hAnsi="Roboto"/>
          <w:b/>
          <w:bCs/>
          <w:i/>
          <w:iCs/>
          <w:color w:val="333333"/>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 </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2.6.1.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При обращении за получением муниципальной услуги заявитель представляет:</w:t>
      </w:r>
    </w:p>
    <w:p w:rsidR="00D81B3E" w:rsidRDefault="00D81B3E" w:rsidP="00D81B3E">
      <w:pPr>
        <w:pStyle w:val="p24"/>
        <w:spacing w:before="0" w:beforeAutospacing="0" w:after="0" w:afterAutospacing="0"/>
        <w:jc w:val="both"/>
        <w:rPr>
          <w:rFonts w:ascii="Roboto" w:hAnsi="Roboto"/>
          <w:color w:val="333333"/>
          <w:sz w:val="21"/>
          <w:szCs w:val="21"/>
        </w:rPr>
      </w:pPr>
      <w:r>
        <w:rPr>
          <w:rStyle w:val="s11"/>
          <w:rFonts w:ascii="Roboto" w:hAnsi="Roboto"/>
          <w:color w:val="333333"/>
          <w:sz w:val="28"/>
          <w:szCs w:val="28"/>
        </w:rPr>
        <w:t>1)</w:t>
      </w:r>
      <w:r>
        <w:rPr>
          <w:rStyle w:val="s11"/>
          <w:rFonts w:ascii="Cambria Math" w:hAnsi="Cambria Math"/>
          <w:color w:val="333333"/>
          <w:sz w:val="28"/>
          <w:szCs w:val="28"/>
        </w:rPr>
        <w:t>​</w:t>
      </w:r>
      <w:r>
        <w:rPr>
          <w:rStyle w:val="s11"/>
          <w:rFonts w:ascii="Roboto" w:hAnsi="Roboto"/>
          <w:color w:val="333333"/>
          <w:sz w:val="28"/>
          <w:szCs w:val="28"/>
        </w:rPr>
        <w:t> </w:t>
      </w:r>
      <w:r>
        <w:rPr>
          <w:rFonts w:ascii="Roboto" w:hAnsi="Roboto"/>
          <w:color w:val="333333"/>
          <w:sz w:val="28"/>
          <w:szCs w:val="28"/>
        </w:rPr>
        <w:t>заявление</w:t>
      </w:r>
    </w:p>
    <w:p w:rsidR="00D81B3E" w:rsidRDefault="00D81B3E" w:rsidP="00D81B3E">
      <w:pPr>
        <w:pStyle w:val="p24"/>
        <w:spacing w:before="0" w:beforeAutospacing="0" w:after="0" w:afterAutospacing="0"/>
        <w:jc w:val="both"/>
        <w:rPr>
          <w:rFonts w:ascii="Roboto" w:hAnsi="Roboto"/>
          <w:color w:val="333333"/>
          <w:sz w:val="21"/>
          <w:szCs w:val="21"/>
        </w:rPr>
      </w:pPr>
      <w:r>
        <w:rPr>
          <w:rStyle w:val="s11"/>
          <w:rFonts w:ascii="Roboto" w:hAnsi="Roboto"/>
          <w:color w:val="333333"/>
          <w:sz w:val="28"/>
          <w:szCs w:val="28"/>
        </w:rPr>
        <w:t>2)</w:t>
      </w:r>
      <w:r>
        <w:rPr>
          <w:rStyle w:val="s11"/>
          <w:rFonts w:ascii="Cambria Math" w:hAnsi="Cambria Math"/>
          <w:color w:val="333333"/>
          <w:sz w:val="28"/>
          <w:szCs w:val="28"/>
        </w:rPr>
        <w:t>​</w:t>
      </w:r>
      <w:r>
        <w:rPr>
          <w:rStyle w:val="s11"/>
          <w:rFonts w:ascii="Roboto" w:hAnsi="Roboto"/>
          <w:color w:val="333333"/>
          <w:sz w:val="28"/>
          <w:szCs w:val="28"/>
        </w:rPr>
        <w:t> </w:t>
      </w:r>
      <w:r>
        <w:rPr>
          <w:rFonts w:ascii="Roboto" w:hAnsi="Roboto"/>
          <w:color w:val="333333"/>
          <w:sz w:val="28"/>
          <w:szCs w:val="28"/>
        </w:rPr>
        <w:t>паспорт или иной документ, удостоверяющий личность заявителя;</w:t>
      </w:r>
    </w:p>
    <w:p w:rsidR="00D81B3E" w:rsidRDefault="00D81B3E" w:rsidP="00D81B3E">
      <w:pPr>
        <w:pStyle w:val="p24"/>
        <w:spacing w:before="0" w:beforeAutospacing="0" w:after="0" w:afterAutospacing="0"/>
        <w:jc w:val="both"/>
        <w:rPr>
          <w:rFonts w:ascii="Roboto" w:hAnsi="Roboto"/>
          <w:color w:val="333333"/>
          <w:sz w:val="21"/>
          <w:szCs w:val="21"/>
        </w:rPr>
      </w:pPr>
      <w:r>
        <w:rPr>
          <w:rStyle w:val="s11"/>
          <w:rFonts w:ascii="Roboto" w:hAnsi="Roboto"/>
          <w:color w:val="333333"/>
          <w:sz w:val="28"/>
          <w:szCs w:val="28"/>
        </w:rPr>
        <w:t>3)</w:t>
      </w:r>
      <w:r>
        <w:rPr>
          <w:rStyle w:val="s11"/>
          <w:rFonts w:ascii="Cambria Math" w:hAnsi="Cambria Math"/>
          <w:color w:val="333333"/>
          <w:sz w:val="28"/>
          <w:szCs w:val="28"/>
        </w:rPr>
        <w:t>​</w:t>
      </w:r>
      <w:r>
        <w:rPr>
          <w:rStyle w:val="s11"/>
          <w:rFonts w:ascii="Roboto" w:hAnsi="Roboto"/>
          <w:color w:val="333333"/>
          <w:sz w:val="28"/>
          <w:szCs w:val="28"/>
        </w:rPr>
        <w:t> </w:t>
      </w:r>
      <w:r>
        <w:rPr>
          <w:rFonts w:ascii="Roboto" w:hAnsi="Roboto"/>
          <w:color w:val="333333"/>
          <w:sz w:val="28"/>
          <w:szCs w:val="28"/>
        </w:rPr>
        <w:t>надлежащим образом оформленная доверенность на лицо, имеющее право действовать от имени заявителя, в которой должно быть отражено согласие заявителя на обработку его персональных данных, и паспорт представителя;</w:t>
      </w:r>
    </w:p>
    <w:p w:rsidR="00D81B3E" w:rsidRDefault="00D81B3E" w:rsidP="00D81B3E">
      <w:pPr>
        <w:pStyle w:val="p24"/>
        <w:spacing w:before="0" w:beforeAutospacing="0" w:after="0" w:afterAutospacing="0"/>
        <w:jc w:val="both"/>
        <w:rPr>
          <w:rFonts w:ascii="Roboto" w:hAnsi="Roboto"/>
          <w:color w:val="333333"/>
          <w:sz w:val="21"/>
          <w:szCs w:val="21"/>
        </w:rPr>
      </w:pPr>
      <w:r>
        <w:rPr>
          <w:rStyle w:val="s11"/>
          <w:rFonts w:ascii="Roboto" w:hAnsi="Roboto"/>
          <w:color w:val="333333"/>
          <w:sz w:val="28"/>
          <w:szCs w:val="28"/>
        </w:rPr>
        <w:t>4)</w:t>
      </w:r>
      <w:r>
        <w:rPr>
          <w:rStyle w:val="s11"/>
          <w:rFonts w:ascii="Cambria Math" w:hAnsi="Cambria Math"/>
          <w:color w:val="333333"/>
          <w:sz w:val="28"/>
          <w:szCs w:val="28"/>
        </w:rPr>
        <w:t>​</w:t>
      </w:r>
      <w:r>
        <w:rPr>
          <w:rStyle w:val="s11"/>
          <w:rFonts w:ascii="Roboto" w:hAnsi="Roboto"/>
          <w:color w:val="333333"/>
          <w:sz w:val="28"/>
          <w:szCs w:val="28"/>
        </w:rPr>
        <w:t> </w:t>
      </w:r>
      <w:r>
        <w:rPr>
          <w:rFonts w:ascii="Roboto" w:hAnsi="Roboto"/>
          <w:color w:val="333333"/>
          <w:sz w:val="28"/>
          <w:szCs w:val="28"/>
        </w:rPr>
        <w:t>сведения органов записи актов гражданского состояния о регистрации смерти лица, зарегистрированного по месту жительства (пребывания);</w:t>
      </w:r>
    </w:p>
    <w:p w:rsidR="00D81B3E" w:rsidRDefault="00D81B3E" w:rsidP="00D81B3E">
      <w:pPr>
        <w:pStyle w:val="p24"/>
        <w:spacing w:before="0" w:beforeAutospacing="0" w:after="0" w:afterAutospacing="0"/>
        <w:jc w:val="both"/>
        <w:rPr>
          <w:rFonts w:ascii="Roboto" w:hAnsi="Roboto"/>
          <w:color w:val="333333"/>
          <w:sz w:val="21"/>
          <w:szCs w:val="21"/>
        </w:rPr>
      </w:pPr>
      <w:r>
        <w:rPr>
          <w:rStyle w:val="s11"/>
          <w:rFonts w:ascii="Roboto" w:hAnsi="Roboto"/>
          <w:color w:val="333333"/>
          <w:sz w:val="28"/>
          <w:szCs w:val="28"/>
        </w:rPr>
        <w:t>5)</w:t>
      </w:r>
      <w:r>
        <w:rPr>
          <w:rStyle w:val="s11"/>
          <w:rFonts w:ascii="Cambria Math" w:hAnsi="Cambria Math"/>
          <w:color w:val="333333"/>
          <w:sz w:val="28"/>
          <w:szCs w:val="28"/>
        </w:rPr>
        <w:t>​</w:t>
      </w:r>
      <w:r>
        <w:rPr>
          <w:rStyle w:val="s11"/>
          <w:rFonts w:ascii="Roboto" w:hAnsi="Roboto"/>
          <w:color w:val="333333"/>
          <w:sz w:val="28"/>
          <w:szCs w:val="28"/>
        </w:rPr>
        <w:t> </w:t>
      </w:r>
      <w:r>
        <w:rPr>
          <w:rFonts w:ascii="Roboto" w:hAnsi="Roboto"/>
          <w:color w:val="333333"/>
          <w:sz w:val="28"/>
          <w:szCs w:val="28"/>
        </w:rPr>
        <w:t>сведения органов, производящих регистрационный учет граждан по месту жительства, о регистрации граждан и снятии их с регистрационного учета по месту жительства (месту пребывания);</w:t>
      </w:r>
    </w:p>
    <w:p w:rsidR="00D81B3E" w:rsidRDefault="00D81B3E" w:rsidP="00D81B3E">
      <w:pPr>
        <w:pStyle w:val="p24"/>
        <w:spacing w:before="0" w:beforeAutospacing="0" w:after="0" w:afterAutospacing="0"/>
        <w:jc w:val="both"/>
        <w:rPr>
          <w:rFonts w:ascii="Roboto" w:hAnsi="Roboto"/>
          <w:color w:val="333333"/>
          <w:sz w:val="21"/>
          <w:szCs w:val="21"/>
        </w:rPr>
      </w:pPr>
      <w:r>
        <w:rPr>
          <w:rStyle w:val="s11"/>
          <w:rFonts w:ascii="Roboto" w:hAnsi="Roboto"/>
          <w:color w:val="333333"/>
          <w:sz w:val="28"/>
          <w:szCs w:val="28"/>
        </w:rPr>
        <w:t>6)</w:t>
      </w:r>
      <w:r>
        <w:rPr>
          <w:rStyle w:val="s11"/>
          <w:rFonts w:ascii="Cambria Math" w:hAnsi="Cambria Math"/>
          <w:color w:val="333333"/>
          <w:sz w:val="28"/>
          <w:szCs w:val="28"/>
        </w:rPr>
        <w:t>​</w:t>
      </w:r>
      <w:r>
        <w:rPr>
          <w:rStyle w:val="s11"/>
          <w:rFonts w:ascii="Roboto" w:hAnsi="Roboto"/>
          <w:color w:val="333333"/>
          <w:sz w:val="28"/>
          <w:szCs w:val="28"/>
        </w:rPr>
        <w:t> </w:t>
      </w:r>
      <w:r>
        <w:rPr>
          <w:rFonts w:ascii="Roboto" w:hAnsi="Roboto"/>
          <w:color w:val="333333"/>
          <w:sz w:val="28"/>
          <w:szCs w:val="28"/>
        </w:rPr>
        <w:t>домовая книга;</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7)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2.6.2.</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В бумажном виде форма заявления может быть получена заявителем непосредственно в   Администрации Тальменского поссовета или многофункциональном центре</w:t>
      </w:r>
      <w:r>
        <w:rPr>
          <w:rStyle w:val="s9"/>
          <w:rFonts w:ascii="Roboto" w:hAnsi="Roboto"/>
          <w:color w:val="333333"/>
          <w:sz w:val="28"/>
          <w:szCs w:val="28"/>
        </w:rPr>
        <w:t>.</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2.6.3.</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Форма заявления доступна для копирования и заполнения в электронном виде   на официальном сайте Администрации Тальменского поссовета в сети Интернет: </w:t>
      </w:r>
      <w:hyperlink r:id="rId5" w:tgtFrame="_blank" w:history="1">
        <w:r>
          <w:rPr>
            <w:rStyle w:val="a5"/>
            <w:rFonts w:ascii="Roboto" w:hAnsi="Roboto"/>
            <w:color w:val="006600"/>
            <w:sz w:val="28"/>
            <w:szCs w:val="28"/>
            <w:u w:val="none"/>
          </w:rPr>
          <w:t>adm</w:t>
        </w:r>
        <w:r>
          <w:rPr>
            <w:rStyle w:val="a5"/>
            <w:rFonts w:ascii="Roboto" w:hAnsi="Roboto"/>
            <w:b/>
            <w:bCs/>
            <w:color w:val="006600"/>
            <w:sz w:val="28"/>
            <w:szCs w:val="28"/>
            <w:u w:val="none"/>
          </w:rPr>
          <w:t>talmenka</w:t>
        </w:r>
        <w:r>
          <w:rPr>
            <w:rStyle w:val="a5"/>
            <w:rFonts w:ascii="Roboto" w:hAnsi="Roboto"/>
            <w:color w:val="006600"/>
            <w:sz w:val="28"/>
            <w:szCs w:val="28"/>
            <w:u w:val="none"/>
          </w:rPr>
          <w:t>.ru</w:t>
        </w:r>
      </w:hyperlink>
      <w:r>
        <w:rPr>
          <w:rFonts w:ascii="Roboto" w:hAnsi="Roboto"/>
          <w:color w:val="333333"/>
          <w:sz w:val="28"/>
          <w:szCs w:val="28"/>
        </w:rPr>
        <w:t>, сайте многофункционального центра в сети Интернет, а также по обращению заявителя может быть выслана на адрес его электронной почты.</w:t>
      </w:r>
    </w:p>
    <w:p w:rsidR="00D81B3E" w:rsidRDefault="00D81B3E" w:rsidP="00D81B3E">
      <w:pPr>
        <w:pStyle w:val="p16"/>
        <w:spacing w:before="0" w:beforeAutospacing="0" w:after="0" w:afterAutospacing="0"/>
        <w:jc w:val="both"/>
        <w:rPr>
          <w:rFonts w:ascii="Roboto" w:hAnsi="Roboto"/>
          <w:color w:val="333333"/>
          <w:sz w:val="21"/>
          <w:szCs w:val="21"/>
        </w:rPr>
      </w:pPr>
      <w:r>
        <w:rPr>
          <w:rStyle w:val="s8"/>
          <w:rFonts w:ascii="Roboto" w:hAnsi="Roboto"/>
          <w:color w:val="333333"/>
          <w:sz w:val="28"/>
          <w:szCs w:val="28"/>
        </w:rPr>
        <w:t>2.6.4.</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Заявитель вправе представить по собственной инициативе выписку из Единого государственного реестра прав на недвижимое имущество и сделок с ним о наличии у заявителя прав на недвижимое имущества.</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lastRenderedPageBreak/>
        <w:t>2.6.5.</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2.6.6.</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Администрация Тальменского поссовета и многофункциональные центры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2.6.7.</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Администрация Тальменского поссовета и многофункциональные центры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Алтайского края, муниципальными правовыми актами.</w:t>
      </w:r>
    </w:p>
    <w:p w:rsidR="00D81B3E" w:rsidRDefault="00D81B3E" w:rsidP="00D81B3E">
      <w:pPr>
        <w:pStyle w:val="p26"/>
        <w:spacing w:before="0" w:beforeAutospacing="0" w:after="0" w:afterAutospacing="0"/>
        <w:jc w:val="both"/>
        <w:rPr>
          <w:rFonts w:ascii="Roboto" w:hAnsi="Roboto"/>
          <w:color w:val="333333"/>
          <w:sz w:val="21"/>
          <w:szCs w:val="21"/>
        </w:rPr>
      </w:pPr>
      <w:r>
        <w:rPr>
          <w:rStyle w:val="s1"/>
          <w:rFonts w:ascii="Roboto" w:hAnsi="Roboto"/>
          <w:b/>
          <w:bCs/>
          <w:i/>
          <w:iCs/>
          <w:color w:val="333333"/>
          <w:sz w:val="28"/>
          <w:szCs w:val="28"/>
        </w:rPr>
        <w:t> </w:t>
      </w:r>
    </w:p>
    <w:p w:rsidR="00D81B3E" w:rsidRDefault="00D81B3E" w:rsidP="00D81B3E">
      <w:pPr>
        <w:pStyle w:val="p26"/>
        <w:spacing w:before="0" w:beforeAutospacing="0" w:after="0" w:afterAutospacing="0"/>
        <w:jc w:val="both"/>
        <w:rPr>
          <w:rFonts w:ascii="Roboto" w:hAnsi="Roboto"/>
          <w:color w:val="333333"/>
          <w:sz w:val="21"/>
          <w:szCs w:val="21"/>
        </w:rPr>
      </w:pPr>
      <w:r>
        <w:rPr>
          <w:rStyle w:val="s1"/>
          <w:rFonts w:ascii="Roboto" w:hAnsi="Roboto"/>
          <w:b/>
          <w:bCs/>
          <w:i/>
          <w:iCs/>
          <w:color w:val="333333"/>
          <w:sz w:val="28"/>
          <w:szCs w:val="28"/>
        </w:rPr>
        <w:t>2.7. Исчерпывающий перечень оснований для отказа в приеме документов, необходимых для предоставления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 </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2.7.1.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Администрация Тальменского поссовета или многофункциональный центр не вправе отказать заявителю в приеме документов.</w:t>
      </w:r>
    </w:p>
    <w:p w:rsidR="00D81B3E" w:rsidRDefault="00D81B3E" w:rsidP="00D81B3E">
      <w:pPr>
        <w:pStyle w:val="p26"/>
        <w:spacing w:before="0" w:beforeAutospacing="0" w:after="0" w:afterAutospacing="0"/>
        <w:jc w:val="both"/>
        <w:rPr>
          <w:rFonts w:ascii="Roboto" w:hAnsi="Roboto"/>
          <w:color w:val="333333"/>
          <w:sz w:val="21"/>
          <w:szCs w:val="21"/>
        </w:rPr>
      </w:pPr>
      <w:r>
        <w:rPr>
          <w:rStyle w:val="s1"/>
          <w:rFonts w:ascii="Roboto" w:hAnsi="Roboto"/>
          <w:color w:val="333333"/>
          <w:sz w:val="28"/>
          <w:szCs w:val="28"/>
        </w:rPr>
        <w:t> </w:t>
      </w:r>
    </w:p>
    <w:p w:rsidR="00D81B3E" w:rsidRDefault="00D81B3E" w:rsidP="00D81B3E">
      <w:pPr>
        <w:pStyle w:val="p26"/>
        <w:spacing w:before="0" w:beforeAutospacing="0" w:after="0" w:afterAutospacing="0"/>
        <w:jc w:val="both"/>
        <w:rPr>
          <w:rFonts w:ascii="Roboto" w:hAnsi="Roboto"/>
          <w:color w:val="333333"/>
          <w:sz w:val="21"/>
          <w:szCs w:val="21"/>
        </w:rPr>
      </w:pPr>
      <w:r>
        <w:rPr>
          <w:rStyle w:val="s1"/>
          <w:rFonts w:ascii="Roboto" w:hAnsi="Roboto"/>
          <w:color w:val="333333"/>
          <w:sz w:val="28"/>
          <w:szCs w:val="28"/>
          <w:u w:val="single"/>
        </w:rPr>
        <w:t>Исчерпывающий перечень оснований для приостановления или отказа в предоставлении муниципальной услуги</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 </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-отсутствие у Заявителя необходимых документов согласно пункту 2.6.1. настоящего административного регламента</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 в Интернет - обращении и письмом, отсутствие в запросах фамилии, имени, отчества, даты рождения, почтового адреса заявителя и запросы, содержащие нецензурные, оскорбительные выражения.</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2.7.2.</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Основаниями для отказа в предоставлении муниципальной услуги являются:</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 xml:space="preserve">1) выявление в запросе на предоставление муниципальной услуги или в представленных документах недостоверной, искаженной или </w:t>
      </w:r>
      <w:r>
        <w:rPr>
          <w:rFonts w:ascii="Roboto" w:hAnsi="Roboto"/>
          <w:color w:val="333333"/>
          <w:sz w:val="28"/>
          <w:szCs w:val="28"/>
        </w:rPr>
        <w:lastRenderedPageBreak/>
        <w:t>неполной информации, в том числе представление заявителем документов, срок действительности которых на момент поступления в Администрацию Тальменского поссовета в соответствии с действующим законодательством истек;</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2) подача заявления и документов лицом, не входящим в перечень лиц, установленный законодательством и  настоящим административным регламентом;</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3) непредставление заявителем одного или более документов, указанных в пункте 2.6 .1. настоящего административного регламента;</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4) текст в запросе на предоставление муниципальной услуги не поддается прочтению либо отсутствует.</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5) отсутствие в делах Администрации Тальменского поссовета документов или информации, необходимой для предоставления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2.7.3.</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Письменное решение об отказе в предоставлении муниципальной услуги подписывается Главой  Администрации Тальменского поссовета и выдается заявителю с указанием причин отказа.</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2.7.4. 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2.7.5.</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Основания для приостановления предоставления муниципальной услуги отсутствуют.</w:t>
      </w:r>
    </w:p>
    <w:p w:rsidR="00D81B3E" w:rsidRDefault="00D81B3E" w:rsidP="00D81B3E">
      <w:pPr>
        <w:spacing w:after="150"/>
        <w:ind w:firstLine="720"/>
        <w:jc w:val="both"/>
        <w:rPr>
          <w:rFonts w:ascii="Roboto" w:hAnsi="Roboto"/>
          <w:color w:val="333333"/>
          <w:sz w:val="21"/>
          <w:szCs w:val="21"/>
        </w:rPr>
      </w:pPr>
      <w:r>
        <w:rPr>
          <w:rFonts w:ascii="Roboto" w:hAnsi="Roboto"/>
          <w:b/>
          <w:bCs/>
          <w:i/>
          <w:iCs/>
          <w:color w:val="333333"/>
          <w:sz w:val="28"/>
          <w:szCs w:val="28"/>
        </w:rPr>
        <w:t> </w:t>
      </w:r>
    </w:p>
    <w:p w:rsidR="00D81B3E" w:rsidRDefault="00D81B3E" w:rsidP="00D81B3E">
      <w:pPr>
        <w:spacing w:after="150"/>
        <w:ind w:firstLine="720"/>
        <w:jc w:val="both"/>
        <w:rPr>
          <w:rFonts w:ascii="Roboto" w:hAnsi="Roboto"/>
          <w:color w:val="333333"/>
          <w:sz w:val="21"/>
          <w:szCs w:val="21"/>
        </w:rPr>
      </w:pPr>
      <w:r>
        <w:rPr>
          <w:rFonts w:ascii="Roboto" w:hAnsi="Roboto"/>
          <w:b/>
          <w:bCs/>
          <w:i/>
          <w:iCs/>
          <w:color w:val="333333"/>
          <w:sz w:val="28"/>
          <w:szCs w:val="28"/>
        </w:rPr>
        <w:t>2.8.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 </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2.8.1.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Предоставление муниципальной услуги в Администрации Тальменского поссовета осуществляется бесплатно.</w:t>
      </w:r>
    </w:p>
    <w:p w:rsidR="00D81B3E" w:rsidRDefault="00D81B3E" w:rsidP="00D81B3E">
      <w:pPr>
        <w:pStyle w:val="p26"/>
        <w:spacing w:before="0" w:beforeAutospacing="0" w:after="0" w:afterAutospacing="0"/>
        <w:jc w:val="both"/>
        <w:rPr>
          <w:rFonts w:ascii="Roboto" w:hAnsi="Roboto"/>
          <w:color w:val="333333"/>
          <w:sz w:val="21"/>
          <w:szCs w:val="21"/>
        </w:rPr>
      </w:pPr>
      <w:r>
        <w:rPr>
          <w:rStyle w:val="s1"/>
          <w:rFonts w:ascii="Roboto" w:hAnsi="Roboto"/>
          <w:b/>
          <w:bCs/>
          <w:i/>
          <w:iCs/>
          <w:color w:val="333333"/>
          <w:sz w:val="28"/>
          <w:szCs w:val="28"/>
        </w:rPr>
        <w:t>2.9.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 </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2.9.1.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Максимальное время ожидания в очереди при личной подаче заявления о предоставлении муниципальной услуги составляет не более 15 минут.</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lastRenderedPageBreak/>
        <w:t>2.9.2.</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Предельная продолжительность ожидания в очереди при получении результата предоставления муниципальной услуги не должен превышать 15 минут.</w:t>
      </w:r>
    </w:p>
    <w:p w:rsidR="00D81B3E" w:rsidRDefault="00D81B3E" w:rsidP="00D81B3E">
      <w:pPr>
        <w:spacing w:after="150"/>
        <w:jc w:val="both"/>
        <w:rPr>
          <w:rFonts w:ascii="Roboto" w:hAnsi="Roboto"/>
          <w:color w:val="333333"/>
          <w:sz w:val="21"/>
          <w:szCs w:val="21"/>
        </w:rPr>
      </w:pPr>
      <w:r>
        <w:rPr>
          <w:rFonts w:ascii="Roboto" w:hAnsi="Roboto"/>
          <w:color w:val="333333"/>
          <w:sz w:val="21"/>
          <w:szCs w:val="21"/>
        </w:rPr>
        <w:t> </w:t>
      </w:r>
    </w:p>
    <w:p w:rsidR="00D81B3E" w:rsidRDefault="00D81B3E" w:rsidP="00D81B3E">
      <w:pPr>
        <w:spacing w:after="150"/>
        <w:rPr>
          <w:rFonts w:ascii="Roboto" w:hAnsi="Roboto"/>
          <w:color w:val="333333"/>
          <w:sz w:val="21"/>
          <w:szCs w:val="21"/>
        </w:rPr>
      </w:pPr>
      <w:r>
        <w:rPr>
          <w:rFonts w:ascii="Roboto" w:hAnsi="Roboto"/>
          <w:b/>
          <w:bCs/>
          <w:color w:val="333333"/>
          <w:sz w:val="28"/>
          <w:szCs w:val="28"/>
        </w:rPr>
        <w:t>2.10.</w:t>
      </w:r>
      <w:r>
        <w:rPr>
          <w:b/>
          <w:bCs/>
          <w:color w:val="333333"/>
          <w:sz w:val="14"/>
          <w:szCs w:val="14"/>
        </w:rPr>
        <w:t>    </w:t>
      </w:r>
      <w:r>
        <w:rPr>
          <w:rFonts w:ascii="Roboto" w:hAnsi="Roboto"/>
          <w:b/>
          <w:bCs/>
          <w:color w:val="333333"/>
          <w:sz w:val="28"/>
          <w:szCs w:val="28"/>
        </w:rPr>
        <w:t>Заявления о предоставлении  муниципальной услуги,  регистрируются специалистом Администрации, предоставляющим муниципальную услугу, в день поступления.</w:t>
      </w:r>
    </w:p>
    <w:p w:rsidR="00D81B3E" w:rsidRDefault="00D81B3E" w:rsidP="00D81B3E">
      <w:pPr>
        <w:spacing w:after="150"/>
        <w:ind w:left="720"/>
        <w:jc w:val="both"/>
        <w:rPr>
          <w:rFonts w:ascii="Roboto" w:hAnsi="Roboto"/>
          <w:color w:val="333333"/>
          <w:sz w:val="21"/>
          <w:szCs w:val="21"/>
        </w:rPr>
      </w:pPr>
      <w:r>
        <w:rPr>
          <w:rFonts w:ascii="Roboto" w:hAnsi="Roboto"/>
          <w:color w:val="333333"/>
          <w:sz w:val="21"/>
          <w:szCs w:val="21"/>
        </w:rPr>
        <w:t> </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 Заявления о предоставлении  муниципальной услуги,  регистрируются специалистом Администрации, предоставляющим муниципальную услугу, в день поступления.</w:t>
      </w:r>
    </w:p>
    <w:p w:rsidR="00D81B3E" w:rsidRDefault="00D81B3E" w:rsidP="00D81B3E">
      <w:pPr>
        <w:spacing w:after="150"/>
        <w:ind w:firstLine="720"/>
        <w:jc w:val="both"/>
        <w:rPr>
          <w:rFonts w:ascii="Roboto" w:hAnsi="Roboto"/>
          <w:color w:val="333333"/>
          <w:sz w:val="21"/>
          <w:szCs w:val="21"/>
        </w:rPr>
      </w:pPr>
      <w:r>
        <w:rPr>
          <w:rFonts w:ascii="Roboto" w:hAnsi="Roboto"/>
          <w:b/>
          <w:bCs/>
          <w:i/>
          <w:iCs/>
          <w:color w:val="333333"/>
          <w:sz w:val="28"/>
          <w:szCs w:val="28"/>
        </w:rPr>
        <w:t> </w:t>
      </w:r>
    </w:p>
    <w:p w:rsidR="00D81B3E" w:rsidRDefault="00D81B3E" w:rsidP="00D81B3E">
      <w:pPr>
        <w:spacing w:after="150"/>
        <w:ind w:firstLine="720"/>
        <w:jc w:val="both"/>
        <w:rPr>
          <w:rFonts w:ascii="Roboto" w:hAnsi="Roboto"/>
          <w:color w:val="333333"/>
          <w:sz w:val="21"/>
          <w:szCs w:val="21"/>
        </w:rPr>
      </w:pPr>
      <w:r>
        <w:rPr>
          <w:rFonts w:ascii="Roboto" w:hAnsi="Roboto"/>
          <w:b/>
          <w:bCs/>
          <w:i/>
          <w:iCs/>
          <w:color w:val="333333"/>
          <w:sz w:val="28"/>
          <w:szCs w:val="28"/>
        </w:rPr>
        <w:t>2.11. Требования к помещениям, в которых предоставляются  муниципальные услуги,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 </w:t>
      </w:r>
    </w:p>
    <w:p w:rsidR="00D81B3E" w:rsidRDefault="00D81B3E" w:rsidP="00D81B3E">
      <w:pPr>
        <w:spacing w:after="150"/>
        <w:jc w:val="both"/>
        <w:rPr>
          <w:rFonts w:ascii="Roboto" w:hAnsi="Roboto"/>
          <w:color w:val="333333"/>
          <w:sz w:val="21"/>
          <w:szCs w:val="21"/>
        </w:rPr>
      </w:pPr>
      <w:r>
        <w:rPr>
          <w:rFonts w:ascii="Roboto" w:hAnsi="Roboto"/>
          <w:color w:val="333333"/>
          <w:sz w:val="28"/>
          <w:szCs w:val="28"/>
        </w:rPr>
        <w:t>2.11.1. Требования  к размещению и оформлению помещения:</w:t>
      </w:r>
    </w:p>
    <w:p w:rsidR="00D81B3E" w:rsidRDefault="00D81B3E" w:rsidP="00D81B3E">
      <w:pPr>
        <w:spacing w:after="150"/>
        <w:ind w:firstLine="720"/>
        <w:jc w:val="both"/>
        <w:rPr>
          <w:rFonts w:ascii="Roboto" w:hAnsi="Roboto"/>
          <w:color w:val="333333"/>
          <w:sz w:val="21"/>
          <w:szCs w:val="21"/>
        </w:rPr>
      </w:pPr>
      <w:r>
        <w:rPr>
          <w:rFonts w:ascii="Roboto" w:hAnsi="Roboto"/>
          <w:color w:val="333333"/>
          <w:sz w:val="28"/>
          <w:szCs w:val="28"/>
        </w:rPr>
        <w:t>- помещение Администрации сельского поселения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D81B3E" w:rsidRDefault="00D81B3E" w:rsidP="00D81B3E">
      <w:pPr>
        <w:spacing w:after="150"/>
        <w:ind w:firstLine="720"/>
        <w:jc w:val="both"/>
        <w:rPr>
          <w:rFonts w:ascii="Roboto" w:hAnsi="Roboto"/>
          <w:color w:val="333333"/>
          <w:sz w:val="21"/>
          <w:szCs w:val="21"/>
        </w:rPr>
      </w:pPr>
      <w:r>
        <w:rPr>
          <w:rFonts w:ascii="Roboto" w:hAnsi="Roboto"/>
          <w:color w:val="333333"/>
          <w:sz w:val="28"/>
          <w:szCs w:val="28"/>
        </w:rPr>
        <w:t>-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выхода в Интернет.</w:t>
      </w:r>
    </w:p>
    <w:p w:rsidR="00D81B3E" w:rsidRDefault="00D81B3E" w:rsidP="00D81B3E">
      <w:pPr>
        <w:spacing w:after="150"/>
        <w:ind w:firstLine="720"/>
        <w:jc w:val="both"/>
        <w:rPr>
          <w:rFonts w:ascii="Roboto" w:hAnsi="Roboto"/>
          <w:color w:val="333333"/>
          <w:sz w:val="21"/>
          <w:szCs w:val="21"/>
        </w:rPr>
      </w:pPr>
      <w:r>
        <w:rPr>
          <w:rFonts w:ascii="Roboto" w:hAnsi="Roboto"/>
          <w:color w:val="333333"/>
          <w:sz w:val="28"/>
          <w:szCs w:val="28"/>
        </w:rPr>
        <w:t>2.11.2. Требования к размещению и оформлению визуальной, текстовой и мультимедийной информации:</w:t>
      </w:r>
    </w:p>
    <w:p w:rsidR="00D81B3E" w:rsidRDefault="00D81B3E" w:rsidP="00D81B3E">
      <w:pPr>
        <w:spacing w:after="150"/>
        <w:ind w:firstLine="720"/>
        <w:jc w:val="both"/>
        <w:rPr>
          <w:rFonts w:ascii="Roboto" w:hAnsi="Roboto"/>
          <w:color w:val="333333"/>
          <w:sz w:val="21"/>
          <w:szCs w:val="21"/>
        </w:rPr>
      </w:pPr>
      <w:r>
        <w:rPr>
          <w:rFonts w:ascii="Roboto" w:hAnsi="Roboto"/>
          <w:color w:val="333333"/>
          <w:sz w:val="28"/>
          <w:szCs w:val="28"/>
        </w:rPr>
        <w:t>- размещение  информационных стендов  с образцами  необходимых  документов.</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2.11.3. Требования к оборудованию мест ожидания:</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xml:space="preserve">- места  ожидания  должны  быть оборудованы  стульями  и столами. Количество  мест ожидания  определяется  исходя  из фактической нагрузки  и возможностей  для их размещения  в здании, но не </w:t>
      </w:r>
      <w:r>
        <w:rPr>
          <w:color w:val="333333"/>
          <w:sz w:val="28"/>
          <w:szCs w:val="28"/>
        </w:rPr>
        <w:lastRenderedPageBreak/>
        <w:t>может  составлять  менее 2 мест  на   специалиста, осуществляющего прием  документов  от  заявителей.</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2.11.4. Требования к местам для заполнения запросов о предоставлении муниципальной услуги:</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места для заполнения запросов о предоставлении муниципальной услуги должны быть оборудованы столами, стульями, информационным стендом, канцелярскими принадлежностями.</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2.11.5. Требования к парковочным местам:</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на территории, прилегающей к зданию, в котором осуществляется прием  граждан, оборудуются  места  для парковки  автотранспортных средств. Доступ  граждан к парковочным  местам  является  бесплатным.</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2.11.6. Требования к оформлению входа в здание:</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здание, в котором расположена Администрация сельского поселения, должно быть оборудовано входом для свободного доступа заявителей в помещение;</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вход  в здание  должен  быть  оборудован  информационной табличкой, содержащей  следующую информацию:</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наименование учреждения;</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место нахождения;</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режим работы.</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2.11.7. Требования к информационным стендам с образцами  заполнения запросов и перечнем документов, необходимых для предоставления муниципальной услуги:</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информационные стенды должны содержать перечни и формы документов, необходимых для предоставления муниципальной услуги, образцы их заполнения.</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2.11.8. Требования к местам приема заявителей:</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кабинет приема заявителей должен быть оборудован информационной  табличкой с указанием фамилии, имени, отчества и должности специалиста, осуществляющего предоставление муниципальной  услуги.</w:t>
      </w:r>
    </w:p>
    <w:p w:rsidR="00D81B3E" w:rsidRDefault="00D81B3E" w:rsidP="00D81B3E">
      <w:pPr>
        <w:pStyle w:val="consplusnormal"/>
        <w:spacing w:before="0" w:beforeAutospacing="0" w:after="150" w:afterAutospacing="0"/>
        <w:jc w:val="both"/>
        <w:rPr>
          <w:rFonts w:ascii="Roboto" w:hAnsi="Roboto"/>
          <w:color w:val="333333"/>
          <w:sz w:val="21"/>
          <w:szCs w:val="21"/>
        </w:rPr>
      </w:pPr>
      <w:r>
        <w:rPr>
          <w:b/>
          <w:bCs/>
          <w:i/>
          <w:iCs/>
          <w:color w:val="333333"/>
          <w:sz w:val="28"/>
          <w:szCs w:val="28"/>
        </w:rPr>
        <w:t> </w:t>
      </w:r>
    </w:p>
    <w:p w:rsidR="00D81B3E" w:rsidRDefault="00D81B3E" w:rsidP="00D81B3E">
      <w:pPr>
        <w:pStyle w:val="consplusnormal"/>
        <w:spacing w:before="0" w:beforeAutospacing="0" w:after="150" w:afterAutospacing="0"/>
        <w:jc w:val="both"/>
        <w:rPr>
          <w:rFonts w:ascii="Roboto" w:hAnsi="Roboto"/>
          <w:color w:val="333333"/>
          <w:sz w:val="21"/>
          <w:szCs w:val="21"/>
        </w:rPr>
      </w:pPr>
      <w:r>
        <w:rPr>
          <w:b/>
          <w:bCs/>
          <w:i/>
          <w:iCs/>
          <w:color w:val="333333"/>
          <w:sz w:val="28"/>
          <w:szCs w:val="28"/>
        </w:rPr>
        <w:t>2.12. Показатели доступности и качества муниципальной услуги</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2.12.1.Основными показателями доступности и качества муниципальной услуги являются:</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достоверность предоставляемой информации;</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lastRenderedPageBreak/>
        <w:t>- четкость изложения информации;</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полнота информирования;</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наглядность форм предоставляемой информации;</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удобство и доступность получения информации;</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оперативность предоставления информации;</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соблюдение сроков  предоставления муниципальной услуги;</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отсутствие обоснованных жалоб по предоставлению муниципальной услуги.</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2.12.2. Информация о порядке предоставления муниципальной услуги предоставляется посредством:</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консультаций;</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размещения в информационно-телекоммуникационных сетях общего пользования, публикаций в средствах массовой информации;</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размещения на информационном стенде.</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2.12.3. Консультации   осуществляются специалистом, предоставляющим муниципальную услугу.</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Консультации предоставляются по вопросам:</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о режиме работы специалиста, оказывающего муниципальную услугу;</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о сроке предоставления муниципальной услуги;</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о порядке обжалования действий (бездействия) и решений, осуществляемых и принимаемых в ходе предоставления муниципальной услуги.</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Информирование заинтересованных лиц осуществляется бесплатно.</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Основными требованиями при консультировании являются:</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компетентность;</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четкость в изложении материала;</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полнота консультирования.</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Консультации предоставляются при личном обращении или посредством телефонной связи. При ответе на телефонные звонки и личные обращения граждан, специалист Администрации     подробно и в вежливой форме информирует обратившихся лиц  по интересующим их вопросам. Время консультации не должно превышать 10 минут.</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w:t>
      </w:r>
    </w:p>
    <w:p w:rsidR="00D81B3E" w:rsidRDefault="00D81B3E" w:rsidP="00D81B3E">
      <w:pPr>
        <w:pStyle w:val="consplusnormal"/>
        <w:spacing w:before="0" w:beforeAutospacing="0" w:after="150" w:afterAutospacing="0"/>
        <w:jc w:val="both"/>
        <w:rPr>
          <w:rFonts w:ascii="Roboto" w:hAnsi="Roboto"/>
          <w:color w:val="333333"/>
          <w:sz w:val="21"/>
          <w:szCs w:val="21"/>
        </w:rPr>
      </w:pPr>
      <w:r>
        <w:rPr>
          <w:b/>
          <w:bCs/>
          <w:i/>
          <w:iCs/>
          <w:color w:val="333333"/>
          <w:sz w:val="28"/>
          <w:szCs w:val="28"/>
        </w:rPr>
        <w:t>2.13. Иные требования к предоставлению муниципальной услуги</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t> </w:t>
      </w:r>
    </w:p>
    <w:p w:rsidR="00D81B3E" w:rsidRDefault="00D81B3E" w:rsidP="00D81B3E">
      <w:pPr>
        <w:pStyle w:val="consplusnormal"/>
        <w:spacing w:before="0" w:beforeAutospacing="0" w:after="150" w:afterAutospacing="0"/>
        <w:jc w:val="both"/>
        <w:rPr>
          <w:rFonts w:ascii="Roboto" w:hAnsi="Roboto"/>
          <w:color w:val="333333"/>
          <w:sz w:val="21"/>
          <w:szCs w:val="21"/>
        </w:rPr>
      </w:pPr>
      <w:r>
        <w:rPr>
          <w:color w:val="333333"/>
          <w:sz w:val="28"/>
          <w:szCs w:val="28"/>
        </w:rPr>
        <w:lastRenderedPageBreak/>
        <w:t>Специалист, осуществляющий муниципальную услугу, несет ответственность за сохранность находящихся у него  заявлений и документов в соответствии с законодательством Российской Федерации.</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b/>
          <w:bCs/>
          <w:color w:val="333333"/>
          <w:sz w:val="28"/>
          <w:szCs w:val="28"/>
        </w:rPr>
        <w:t> </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b/>
          <w:bCs/>
          <w:color w:val="333333"/>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и многофункциональных центрах</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 </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Предоставление муниципальной услуги включает в себя следующие административные процедуры:</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1) прием заявления и документов, необходимых для предоставления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2) регистрация заявления и документов, необходимых для предоставления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3) обработка и предварительное рассмотрение заявления и представленных документов;</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4) формирование и направление межведомственных запросов в органы (организации), участвующие в предоставлении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5) принятие решения о предоставлении (об отказе предоставления)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6) выдача документа, являющегося результатом предоставления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3.2. </w:t>
      </w:r>
      <w:r>
        <w:rPr>
          <w:rStyle w:val="s1"/>
          <w:rFonts w:ascii="Roboto" w:hAnsi="Roboto"/>
          <w:color w:val="333333"/>
          <w:sz w:val="28"/>
          <w:szCs w:val="28"/>
        </w:rPr>
        <w:t>Прием заявления и документов, необходимых для предоставления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3.2.1.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Тальменского поссовета или многофункциональный центр заявления о предоставлении муниципальной услуги и прилагаемых к нему документов, представленных заявителем:</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а) в Администрацию Тальменского поссовета</w:t>
      </w:r>
      <w:r>
        <w:rPr>
          <w:rStyle w:val="s9"/>
          <w:rFonts w:ascii="Roboto" w:hAnsi="Roboto"/>
          <w:color w:val="333333"/>
          <w:sz w:val="28"/>
          <w:szCs w:val="28"/>
        </w:rPr>
        <w:t>:</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посредством личного обращения заявителя,</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посредством почтового отправления;</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посредством технических средств Единого портала государственных и муниципальных услуг.</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б) в многофункциональный центр посредством личного обращения заявителя.</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3.3.</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 xml:space="preserve">Прием заявления и документов, необходимых для предоставления муниципальной услуги, осуществляют сотрудники </w:t>
      </w:r>
      <w:r>
        <w:rPr>
          <w:rFonts w:ascii="Roboto" w:hAnsi="Roboto"/>
          <w:color w:val="333333"/>
          <w:sz w:val="28"/>
          <w:szCs w:val="28"/>
        </w:rPr>
        <w:lastRenderedPageBreak/>
        <w:t>Администрации Тальменского поссовета или сотрудники многофункционального центра.</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3.4.</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Прием заявления и документов,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 Администрацией Тальменского поссовета и многофункциональными центрами, заключенными в установленном порядке, если исполнение данной процедуры предусмотрено заключенными соглашениями.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3.5.</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При поступлении заявления и прилагаемых к нему документов посредством личного обращения заявителя в Администрацию Тальменского поссовета или многофункциональный центр, специалист, ответственный за прием и регистрацию документов, осуществляет следующую последовательность действий:</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1) устанавливает предмет обращения;</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2) устанавливает соответствие личности заявителя документу, удостоверяющему личность (в случае, если заявителем является физическое лицо);</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4) осуществляет сверку копий представленных документов с их оригиналами;</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5) проверяет заявление и комплектность прилагаемых к нему документов на соответствие перечню документов, предусмотренных административным регламентом.</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8) вручает копию описи заявителю.</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3.6.</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Максимальное время приема заявления и прилагаемых к нему документов при личном обращении заявителя не превышает 20 минут.</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3.7.</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При отсутствии у заявителя, обратившегося лично, заполненного заявления или не правильном его заполнении, специалист Администрации Тальменского поссовета или многофункционального центра, ответственный за прием документов, консультирует заявителя по вопросам заполнения заявления.</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3.8.</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 xml:space="preserve">При поступлении заявления и прилагаемых к нему документов в Администрацию Тальменского поссовета посредством почтового </w:t>
      </w:r>
      <w:r>
        <w:rPr>
          <w:rFonts w:ascii="Roboto" w:hAnsi="Roboto"/>
          <w:color w:val="333333"/>
          <w:sz w:val="28"/>
          <w:szCs w:val="28"/>
        </w:rPr>
        <w:lastRenderedPageBreak/>
        <w:t>отправления специалист Администрации Тальменского поссовета, ответственный за прием заявлений и документов, осуществляет действия согласно пункту 3.9 административного  регламента, кроме действий, предусмотренных подпунктами 2, 4 пункта 3.9 административного регламента.</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3.9.</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специалист Администрации Тальменского поссовета, ответственный за прием документов, осуществляет следующую последовательность действий:</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1) просматривает электронные образы запроса о предоставлении муниципальной услуги и прилагаемых к нему документов;</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2) осуществляет контроль полученных электронных образов заявления и прилагаемых к нему документов на предмет целостности;</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3) фиксирует дату получения заявления и прилагаемых к нему документов;</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 подписанные электронной подписью, либо представить в Администрацию Тальменского поссовета подлинники документов (копии, заверенные в установленном порядке), указанных в административном  регламенте, в срок, не превышающий 5 календарных дней с даты получения запроса о предоставлении муниципальной услуги и прилагаемых к нему документов (при наличии) в электронной форме;</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3.10.</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Максимальный срок осуществления административной процедуры не может превышать 2 рабочих дней с момента поступления заявления в Администрацию Тальменского поссовета или многофункциональный центр.</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lastRenderedPageBreak/>
        <w:t>3.11.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1) в Администрации Тальменского поссовета - передача заявления и прилагаемых к нему документов сотруднику Администрации Тальменского поссовета, ответственному за регистрацию поступившего запроса на предоставление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2) в многофункциональных центрах:</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а) при отсутствии одного или более документов, предусмотренных  в административном регламенте,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многофункционального центра, ответственному за осуществление межведомственного информационного взаимодействия;</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б) при наличии всех документов, предусмотренных пунктами  административным регламентом, – передача заявления и прилагаемых к нему документов в Администрацию Тальменского поссовета.</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3.12.</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color w:val="333333"/>
          <w:sz w:val="28"/>
          <w:szCs w:val="28"/>
        </w:rPr>
        <w:t>3.13.Регистрация заявления и документов, необходимых для предоставления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3.13.1.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Основанием для начала осуществления административной процедуры является поступление специалисту Администрации Тальменского поссовета, ответственному за регистрацию поступающих запросов на предоставление муниципальной услуги, заявления и прилагаемых к нему документов.</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3.13.2.</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Специалист Администрации Тальменского поссовета осуществляет регистрацию заявления и прилагаемых к нему документов в соответствии с порядком делопроизводства, установленным в Администрации Тальменского поссовета,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 Тальменского поссовета.</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3.13.3.</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Администрацию Тальменского поссовета.</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lastRenderedPageBreak/>
        <w:t>3.13.4.</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Регистрация заявления и прилагаемых к нему документов, полученных в электронной форме через Единый портал государственных и муниципальных услуг, осуществляется не позднее 1 рабочего дня, следующего за днем их поступления в Администрацию Тальменского поссовета.</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3.13.5.</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Регистрация заявления и прилагаемых к нему документов, полученных Администрации Тальменского поссовета из многофункционального центра, осуществляется не позднее 1 рабочего дня, следующего за днем их поступления в Администрацию Тальменского поссовета.</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3.13.6.</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После регистрации в Администрации Тальменского поссовета заявление и прилагаемые к нему документы, направляются на рассмотрение специалисту Администрации Тальменского поссовета, ответственному за подготовку документов по муниципальной услуге.</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3.13.7.</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Максимальный срок осуществления административной процедуры не может превышать 2 рабочих дней.</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3.13.8.</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Тальменского поссовета, ответственному за предоставление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3.13.9.</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При обращении заявителя за получением муниципальной услуги в электронной форме сотрудник Администрации Тальменского поссовета направляет на Единый портал государственных и муниципальных услуг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3.13.10.</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 Тальменского поссовета.</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3.14. </w:t>
      </w:r>
      <w:r>
        <w:rPr>
          <w:rStyle w:val="s1"/>
          <w:rFonts w:ascii="Roboto" w:hAnsi="Roboto"/>
          <w:color w:val="333333"/>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3.14.1.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перечень документов, не представленных заявителем и сведения из которых подлежат получению посредством межведомственного информационного </w:t>
      </w:r>
      <w:r>
        <w:rPr>
          <w:rFonts w:ascii="Roboto" w:hAnsi="Roboto"/>
          <w:color w:val="333333"/>
          <w:sz w:val="28"/>
          <w:szCs w:val="28"/>
        </w:rPr>
        <w:lastRenderedPageBreak/>
        <w:t>взаимодействия, переданный сотруднику Администрации Тальменского поссовета, ответственному за осуществление межведомственного информационного взаимодействия.</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3.14.2.</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Межведомственный запрос о предоставлении документов и информации осуществляется сотрудником Администрации Тальменского поссовета или многофункционального центра, ответственным за осуществление межведомственного информационного взаимодействия.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3.14.3.</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r>
        <w:rPr>
          <w:rStyle w:val="s9"/>
          <w:rFonts w:ascii="Roboto" w:hAnsi="Roboto"/>
          <w:color w:val="333333"/>
          <w:sz w:val="28"/>
          <w:szCs w:val="28"/>
        </w:rPr>
        <w:t>.</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3.14.4.</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Межведомственный запрос формируется и направляется в форме электронного документа, подписанного </w:t>
      </w:r>
      <w:hyperlink r:id="rId6" w:tgtFrame="_blank" w:history="1">
        <w:r>
          <w:rPr>
            <w:rStyle w:val="a5"/>
            <w:rFonts w:ascii="Roboto" w:hAnsi="Roboto"/>
            <w:color w:val="1DACD6"/>
            <w:sz w:val="28"/>
            <w:szCs w:val="28"/>
            <w:u w:val="none"/>
          </w:rPr>
          <w:t>электронной подписью</w:t>
        </w:r>
      </w:hyperlink>
      <w:r>
        <w:rPr>
          <w:rFonts w:ascii="Roboto" w:hAnsi="Roboto"/>
          <w:color w:val="333333"/>
          <w:sz w:val="28"/>
          <w:szCs w:val="28"/>
        </w:rPr>
        <w:t> и направляется по каналам системы межведомственного электронного взаимодействия (далее - СМЭВ).</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Направление межведомственного запроса допускается только в целях, связанных с предоставлением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Максимальный срок формирования и направления запроса составляет 1 рабочий день.</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3.14.5.</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При подготовке межведомственного запроса сотрудник Администрации Тальменского поссовета или многофункционального центра,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3.14.6.</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Для предоставления муниципальной услуги Администрация Тальменского поссовета, многофункциональный центр направляет межведомственный запрос в Федеральную службу государственной регистрации, кадастра и картографии.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lastRenderedPageBreak/>
        <w:t>3.14.7.</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D81B3E" w:rsidRDefault="00D81B3E" w:rsidP="00D81B3E">
      <w:pPr>
        <w:pStyle w:val="p27"/>
        <w:spacing w:before="0" w:beforeAutospacing="0" w:after="0" w:afterAutospacing="0"/>
        <w:jc w:val="both"/>
        <w:rPr>
          <w:rFonts w:ascii="Roboto" w:hAnsi="Roboto"/>
          <w:color w:val="333333"/>
          <w:sz w:val="21"/>
          <w:szCs w:val="21"/>
        </w:rPr>
      </w:pPr>
      <w:r>
        <w:rPr>
          <w:rFonts w:ascii="Roboto" w:hAnsi="Roboto"/>
          <w:color w:val="333333"/>
          <w:sz w:val="28"/>
          <w:szCs w:val="28"/>
        </w:rPr>
        <w:t>Сотрудник Администрации Тальменского поссовета или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3.14.8.</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В случае направления запроса сотрудником Администрации Тальменского поссовета ответ на межведомственный запрос направляется сотруднику Администрации Тальменского поссовета, ответственному за предоставление муниципальной услуги, в течение одного рабочего дня с момента поступления ответа на межведомственный запрос.</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3.14.9.</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 ответственному за организацию направления заявления и прилагаемых к нему документов, в течение одного рабочего дня с момента поступления ответа на межведомственный запрос.</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3.14.10.</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В случае не поступления ответа на межведомственный запрос в установленный срок в Администрации Тальменского поссовета или в многофункциональный центр принимаются меры, предусмотренные законодательством Российской Федерации.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3.14.11.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В случае исполнения административной процедуры в многофункциональном центре сотрудник многофункционального центра, ответственный за организацию направления заявления и прилагаемых к нему документов в Администрацию Тальменского поссовета, 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Администрацию Тальменского поссовета в соответствии с заключенным соглашением о взаимодействии и порядком делопроизводства в многофункциональном центре.</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3.15.</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Результатом административной процедуры является:</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1) в многофункциональных центрах при наличии всех документов, предусмотренных пунктом в административном регламенте – передача заявления и прилагаемых к нему документов в Администрацию Тальменского поссовета;</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lastRenderedPageBreak/>
        <w:t>2) в Администрации Тальменского поссовета - получение в рамках межведомственного взаимодействия информации (документов), необходимой для  предоставления муниципальной услуги заявителю.</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3.16.</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При обращении заявителя за получением муниципальной услуги в электронной форме сотрудник Администрации Тальменского поссовета направляет на Единый портал государственных и муниципальных услуг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3.17.</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Администрации Тальменского поссовета.</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color w:val="333333"/>
          <w:sz w:val="28"/>
          <w:szCs w:val="28"/>
        </w:rPr>
        <w:t>3.18.Принятие решения о предоставлении (об отказе предоставления)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3.18.1.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Основанием для начала административной процедуры является получение полного комплекта документов, необходимых для предоставления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3.18.2.</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Специалист, ответственный за предоставление муниципальной услуги рассматривает предоставленные заявителем документы, а также сведения, полученные по каналам межведомственного взаимодействия на и определяет наличие в соответствии с положениями нормативных правовых актов права у заявителя на получение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3.18.3.</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В случае наличия у заявителя права на получение муниципальной услуги специалист, ответственный за предоставление муниципальной услуги, формирует проект запрашиваемого документа на основании сведений, имеющихся в Администрации Тальменского поссовета. В случае наличия оснований для отказа заявителю в предоставлении муниципальной услуги специалист, ответственный за оказание муниципальной услуги, формирует проект отказа в предоставлении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3.18.4.</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Проект запрашиваемого документа или отказа в предоставлении муниципальной услуги направляется на согласование заинтересованным лицам, в том числе посредством информационной системы. После согласования запрашиваемый документ или уведомление об отказе подписывается Главой  Администрации Тальменского поссовета.</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lastRenderedPageBreak/>
        <w:t>3.18.5.</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Результатом исполнения административной процедуры является запрашиваемый документ или отказ в предоставлении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3.18.6.</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Максимальный срок осуществления административной процедуры не может превышать 1 рабочего дня.</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3.18.7.</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При обращении заявителя за получением муниципальной услуги в электронной форме сотрудник Администрации Тальменского поссовета направляет на Единый портал государственных и муниципальных услуг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3.18.8.</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Результат предоставления муниципальной услуги фиксируется в электронной или бумажной форме посредством внесения сведений в информационную систему или журнал учета Администрации Тальменского поссовета.</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color w:val="333333"/>
          <w:sz w:val="28"/>
          <w:szCs w:val="28"/>
        </w:rPr>
        <w:t>3.19. Выдача документа, являющегося результатом предоставления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3.19.1.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Основанием для начала административной процедуры является подписание Главой Администрации Тальменского поссовета запрашиваемого документа, или отказа в предоставлении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3.19.2.</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при личном обращении в Администрацию Тальменского поссовета;</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при личном обращении в многофункциональный центр;</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посредством почтового отправления на адрес заявителя, указанный в заявлении;</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через личный кабинет на Едином портале государственных и муниципальных услуг.</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3.19.3.</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В случае указания заявителем на получение результата в многофункциональном центре, Администрация Тальменского поссовета направляет результат предоставления муниципальной услуги в многофункциональный центр в срок, установленный в соглашении, заключенным между Администрацией Тальменского поссовета и многофункциональным центром.</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3.19.4.</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Выдача документа, являющегося результатом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lastRenderedPageBreak/>
        <w:t>3.19.5.</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При обращении заявителя за получением муниципальной услуги в электронной форме сотрудник Администрации Тальменского поссовета направляет на Единый портал государственных и муниципальных услуг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3.19.6.</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Факт выдачи результата предоставления муниципальной услуги фиксируется в порядке, установленном в Администрации Тальменского поссовета, в том числе в электронной форме в информационной системе Администрации Тальменского поссовета.</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b/>
          <w:bCs/>
          <w:color w:val="333333"/>
          <w:sz w:val="28"/>
          <w:szCs w:val="28"/>
        </w:rPr>
        <w:t> </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b/>
          <w:bCs/>
          <w:color w:val="333333"/>
          <w:sz w:val="28"/>
          <w:szCs w:val="28"/>
        </w:rPr>
        <w:t> </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b/>
          <w:bCs/>
          <w:color w:val="333333"/>
          <w:sz w:val="28"/>
          <w:szCs w:val="28"/>
        </w:rPr>
        <w:t>4. Порядок и формы контроля за исполнением административного регламента предоставления муниципальной услуги</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color w:val="333333"/>
          <w:sz w:val="28"/>
          <w:szCs w:val="28"/>
        </w:rPr>
        <w:t> </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color w:val="333333"/>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4.1.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Текущий контроль за соблюдением и исполнением положений регламента и </w:t>
      </w:r>
      <w:r>
        <w:rPr>
          <w:rStyle w:val="s9"/>
          <w:rFonts w:ascii="Roboto" w:hAnsi="Roboto"/>
          <w:color w:val="333333"/>
          <w:sz w:val="28"/>
          <w:szCs w:val="28"/>
        </w:rPr>
        <w:t>иных</w:t>
      </w:r>
      <w:r>
        <w:rPr>
          <w:rFonts w:ascii="Roboto" w:hAnsi="Roboto"/>
          <w:color w:val="333333"/>
          <w:sz w:val="28"/>
          <w:szCs w:val="28"/>
        </w:rPr>
        <w:t>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4.2.</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Текущий контроль осуществляется путем проведения ответственными должностными лицами структурных подразделений Администрации Тальменского поссовета,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color w:val="333333"/>
          <w:sz w:val="28"/>
          <w:szCs w:val="28"/>
        </w:rPr>
        <w:t>4.3.Порядок и периодичность осуществления плановых и внеплановых проверок полноты и качества предоставления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4.3.1.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Контроль за полнотой и качеством предоставления муниципальной услуги осуществляется в формах:</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1) проведения плановых проверок;</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2) рассмотрения жалоб на действия (бездействие) должностных лиц Администрации Тальменского поссовета, ответственных за предоставление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lastRenderedPageBreak/>
        <w:t>4.4.</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Тальменского поссовета.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4.5.</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Тальменского поссовета и ее структурных подразделений, ответственных за предоставление муниципальной услуги.</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color w:val="333333"/>
          <w:sz w:val="28"/>
          <w:szCs w:val="28"/>
        </w:rPr>
        <w:t>4.6.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4.6.1.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По результатам проведенных проверок, в случае выявления нарушений соблюдения положений регламента, виновные должностные лица Администрации Тальменского поссовета несут персональную ответственность за решения и действия (бездействие), принимаемые в ходе предоставления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4.6.2.</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Персональная ответственность должностных лиц Администрации Тальменского поссовета закрепляется в должностных регламентах в соответствии с требованиями законодательства Российской Федерации.</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color w:val="333333"/>
          <w:sz w:val="28"/>
          <w:szCs w:val="28"/>
        </w:rPr>
        <w:t>4.7.Положения,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4.7.1.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Тальменского поссовета,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b/>
          <w:bCs/>
          <w:color w:val="333333"/>
          <w:sz w:val="28"/>
          <w:szCs w:val="28"/>
        </w:rPr>
        <w:t>5.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color w:val="333333"/>
          <w:sz w:val="28"/>
          <w:szCs w:val="28"/>
        </w:rPr>
        <w:lastRenderedPageBreak/>
        <w:t> </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color w:val="333333"/>
          <w:sz w:val="28"/>
          <w:szCs w:val="28"/>
        </w:rPr>
        <w:t>Право заявителя подать жалобу на решение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5.1.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Заявители имеют право на обжалование действий или бездействия Администрации Тальменского поссовета, должностных лиц Администрации Тальменского поссовета, муниципальных служащих, а также принимаемых ими решений при предоставлении муниципальной услуги в досудебном (внесудебном) порядке.</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color w:val="333333"/>
          <w:sz w:val="28"/>
          <w:szCs w:val="28"/>
        </w:rPr>
        <w:t>Предмет жалобы</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5.2.</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Заявитель может обратиться с жалобой в том числе в следующих случаях:</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1) нарушение срока регистрации запроса заявителя о предоставлении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2) нарушение срока предоставления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color w:val="333333"/>
          <w:sz w:val="28"/>
          <w:szCs w:val="28"/>
        </w:rPr>
        <w:t>5.3. Органы местного самоуправления, уполномоченные на рассмотрение жалобы и должностные лица, которым может быть направлена жалоба</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lastRenderedPageBreak/>
        <w:t>5.3.1.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1"/>
          <w:szCs w:val="21"/>
        </w:rPr>
        <w:t> </w:t>
      </w:r>
      <w:r>
        <w:rPr>
          <w:rFonts w:ascii="Roboto" w:hAnsi="Roboto"/>
          <w:color w:val="333333"/>
          <w:sz w:val="28"/>
          <w:szCs w:val="28"/>
        </w:rPr>
        <w:t>Заявитель вправе обжаловать решение, принятое по результатам рассмотрения его обращения по предоставлению муниципальной услуги, путем обращения к главе Администрации Тальменского поссовета,  заместителю главы Администрации Тальменского поссовета</w:t>
      </w:r>
      <w:r>
        <w:rPr>
          <w:rStyle w:val="s9"/>
          <w:rFonts w:ascii="Roboto" w:hAnsi="Roboto"/>
          <w:color w:val="333333"/>
          <w:sz w:val="28"/>
          <w:szCs w:val="28"/>
        </w:rPr>
        <w:t>.</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color w:val="333333"/>
          <w:sz w:val="28"/>
          <w:szCs w:val="28"/>
        </w:rPr>
        <w:t>5.4. Порядок подачи и рассмотрения жалобы</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5.4.1.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Жалоба подается в орган, предоставляющий муниципальную услугу. Жалобы на решения, принятые Главой</w:t>
      </w:r>
      <w:r>
        <w:rPr>
          <w:rStyle w:val="s9"/>
          <w:rFonts w:ascii="Roboto" w:hAnsi="Roboto"/>
          <w:color w:val="333333"/>
          <w:sz w:val="28"/>
          <w:szCs w:val="28"/>
        </w:rPr>
        <w:t> Администрации </w:t>
      </w:r>
      <w:r>
        <w:rPr>
          <w:rFonts w:ascii="Roboto" w:hAnsi="Roboto"/>
          <w:color w:val="333333"/>
          <w:sz w:val="28"/>
          <w:szCs w:val="28"/>
        </w:rPr>
        <w:t>Тальменского поссовета подаются в вышестоящий орган (при его наличии), либо, в случае его отсутствия, рассматриваются непосредственно Главой</w:t>
      </w:r>
      <w:r>
        <w:rPr>
          <w:rStyle w:val="s9"/>
          <w:rFonts w:ascii="Roboto" w:hAnsi="Roboto"/>
          <w:color w:val="333333"/>
          <w:sz w:val="28"/>
          <w:szCs w:val="28"/>
        </w:rPr>
        <w:t> Администрации </w:t>
      </w:r>
      <w:r>
        <w:rPr>
          <w:rFonts w:ascii="Roboto" w:hAnsi="Roboto"/>
          <w:color w:val="333333"/>
          <w:sz w:val="28"/>
          <w:szCs w:val="28"/>
        </w:rPr>
        <w:t>Тальменского поссовета, предоставляющего муниципальную услугу.</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5.4.2.</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Жалоба может быть направлена в Администрацию Тальменского поссовета по почте, через многофункциональный центр, по электронной почте, через официальный сайт органа,  предоставляющего муниципальную услугу, посредством Единого портала государственных и муниципальных услуг,  а также может быть принята при личном приеме заявителя.</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5.4.3.</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Жалоба должна содержать:</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муниципального служащего;</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5.5.</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color w:val="333333"/>
          <w:sz w:val="28"/>
          <w:szCs w:val="28"/>
        </w:rPr>
        <w:lastRenderedPageBreak/>
        <w:t>5.6. Сроки рассмотрения жалобы</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5.6.1.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Жалоба, поступившая в Администрацию Тальменского поссовета, подлежит регистрации не позднее следующего рабочего дня со дня ее поступления.</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5.6.2.</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Жалоба, поступившая в Администрацию Тальменского поссовета,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Внесение изменений в результат предоставления муниципальной услуги в целях исправления допущенных опечаток и ошибок осуществляется Администрацией Тальменского поссовета в срок не более 5 рабочих дней.</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color w:val="333333"/>
          <w:sz w:val="28"/>
          <w:szCs w:val="28"/>
        </w:rPr>
        <w:t>5.7. Исчерпывающий перечень оснований для отказа в рассмотрении жалобы (претензии) либо приостановления ее рассмотрения</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5.8.</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Уполномоченный на рассмотрение жалобы орган отказывает в удовлетворении жалобы в следующих случаях:</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наличие вступившего в законную силу решения суда, арбитражного суда по жалобе о том же предмете и по тем же основаниям;</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подача жалобы лицом, полномочия которого не подтверждены в порядке, установленном законодательством Российской Федерации;</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5.9.</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Уполномоченный на рассмотрение жалобы орган вправе оставить жалобу без ответа в следующих случаях:</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 xml:space="preserve">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w:t>
      </w:r>
      <w:r>
        <w:rPr>
          <w:rFonts w:ascii="Roboto" w:hAnsi="Roboto"/>
          <w:color w:val="333333"/>
          <w:sz w:val="28"/>
          <w:szCs w:val="28"/>
        </w:rPr>
        <w:lastRenderedPageBreak/>
        <w:t>жалобу в уполномоченный на ее рассмотрение орган и в письменной форме информирует заявителя о перенаправлении жалобы;</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Тальменского поссовета или одному и тому же должностному лицу. О данном решении уведомляется заявитель, направивший обращение;</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color w:val="333333"/>
          <w:sz w:val="28"/>
          <w:szCs w:val="28"/>
        </w:rPr>
        <w:t>5.10. Результат рассмотрения жалобы</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5.10.1.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По результатам рассмотрения обращения жалобы Глава Администрации Тальменского поссовета принимает одно из следующих решений:</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D81B3E" w:rsidRDefault="00D81B3E" w:rsidP="00D81B3E">
      <w:pPr>
        <w:pStyle w:val="p17"/>
        <w:spacing w:before="0" w:beforeAutospacing="0" w:after="0" w:afterAutospacing="0"/>
        <w:jc w:val="both"/>
        <w:rPr>
          <w:rFonts w:ascii="Roboto" w:hAnsi="Roboto"/>
          <w:color w:val="333333"/>
          <w:sz w:val="21"/>
          <w:szCs w:val="21"/>
        </w:rPr>
      </w:pPr>
      <w:r>
        <w:rPr>
          <w:rFonts w:ascii="Roboto" w:hAnsi="Roboto"/>
          <w:color w:val="333333"/>
          <w:sz w:val="28"/>
          <w:szCs w:val="28"/>
        </w:rPr>
        <w:t>2) отказывает в удовлетворении жалобы.</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color w:val="333333"/>
          <w:sz w:val="28"/>
          <w:szCs w:val="28"/>
        </w:rPr>
        <w:t>5.11. Порядок информирования заявителя о результатах рассмотрения жалобы</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5.11.1.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w:t>
      </w:r>
    </w:p>
    <w:p w:rsidR="00D81B3E" w:rsidRDefault="00D81B3E" w:rsidP="00D81B3E">
      <w:pPr>
        <w:pStyle w:val="p16"/>
        <w:spacing w:before="0" w:beforeAutospacing="0" w:after="0" w:afterAutospacing="0"/>
        <w:jc w:val="both"/>
        <w:rPr>
          <w:rFonts w:ascii="Roboto" w:hAnsi="Roboto"/>
          <w:color w:val="333333"/>
          <w:sz w:val="21"/>
          <w:szCs w:val="21"/>
        </w:rPr>
      </w:pPr>
      <w:r>
        <w:rPr>
          <w:rStyle w:val="s1"/>
          <w:rFonts w:ascii="Roboto" w:hAnsi="Roboto"/>
          <w:color w:val="333333"/>
          <w:sz w:val="28"/>
          <w:szCs w:val="28"/>
        </w:rPr>
        <w:t>5.12.Право заявителя на получение информации и документов, необходимых для обоснования и рассмотрения жалобы</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5.12.1.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lastRenderedPageBreak/>
        <w:t>5.12.2.</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Информация и документы, необходимые для обоснования и рассмотрения жалобы размещаются в Администрации Тальменского поссовета и многофункциональных центрах, на официальном сайте Администрации Тальменского поссовета многофункциональных центрах, на Едином портале государственных и муниципальных услуг,  а также может быть сообщена заявителю в устной и/или письменной форме.</w:t>
      </w:r>
    </w:p>
    <w:p w:rsidR="00D81B3E" w:rsidRDefault="00D81B3E" w:rsidP="00D81B3E">
      <w:pPr>
        <w:pStyle w:val="p5"/>
        <w:spacing w:before="0" w:beforeAutospacing="0" w:after="0" w:afterAutospacing="0"/>
        <w:jc w:val="both"/>
        <w:rPr>
          <w:rFonts w:ascii="Roboto" w:hAnsi="Roboto"/>
          <w:color w:val="333333"/>
          <w:sz w:val="21"/>
          <w:szCs w:val="21"/>
        </w:rPr>
      </w:pPr>
      <w:r>
        <w:rPr>
          <w:rStyle w:val="s1"/>
          <w:rFonts w:ascii="Roboto" w:hAnsi="Roboto"/>
          <w:color w:val="333333"/>
          <w:sz w:val="28"/>
          <w:szCs w:val="28"/>
        </w:rPr>
        <w:t>5.13. Порядок обжалования решения по жалобе</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5.13.1.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Заявитель вправе обжаловать решения по жалобе вышестоящим должностным лицам.</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5.13.2.</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Тальменского поссовета в установленном порядке незамедлительно направляет имеющиеся материалы в органы прокуратуры.</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5.13.3.</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5.14.</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При подаче жалобы заявитель вправе получить следующую информацию:</w:t>
      </w:r>
    </w:p>
    <w:p w:rsidR="00D81B3E" w:rsidRDefault="00D81B3E" w:rsidP="00D81B3E">
      <w:pPr>
        <w:pStyle w:val="p28"/>
        <w:spacing w:before="0" w:beforeAutospacing="0" w:after="0" w:afterAutospacing="0"/>
        <w:jc w:val="both"/>
        <w:rPr>
          <w:rFonts w:ascii="Roboto" w:hAnsi="Roboto"/>
          <w:color w:val="333333"/>
          <w:sz w:val="21"/>
          <w:szCs w:val="21"/>
        </w:rPr>
      </w:pPr>
      <w:r>
        <w:rPr>
          <w:rFonts w:ascii="Roboto" w:hAnsi="Roboto"/>
          <w:color w:val="333333"/>
          <w:sz w:val="28"/>
          <w:szCs w:val="28"/>
        </w:rPr>
        <w:t>местонахождение Администрации Тальменского поссовета;</w:t>
      </w:r>
    </w:p>
    <w:p w:rsidR="00D81B3E" w:rsidRDefault="00D81B3E" w:rsidP="00D81B3E">
      <w:pPr>
        <w:pStyle w:val="p28"/>
        <w:spacing w:before="0" w:beforeAutospacing="0" w:after="0" w:afterAutospacing="0"/>
        <w:jc w:val="both"/>
        <w:rPr>
          <w:rFonts w:ascii="Roboto" w:hAnsi="Roboto"/>
          <w:color w:val="333333"/>
          <w:sz w:val="21"/>
          <w:szCs w:val="21"/>
        </w:rPr>
      </w:pPr>
      <w:r>
        <w:rPr>
          <w:rFonts w:ascii="Roboto" w:hAnsi="Roboto"/>
          <w:color w:val="333333"/>
          <w:sz w:val="28"/>
          <w:szCs w:val="28"/>
        </w:rPr>
        <w:t>перечень номеров телефонов для получения сведений о прохождении процедур по рассмотрению жалобы;</w:t>
      </w:r>
    </w:p>
    <w:p w:rsidR="00D81B3E" w:rsidRDefault="00D81B3E" w:rsidP="00D81B3E">
      <w:pPr>
        <w:pStyle w:val="p28"/>
        <w:spacing w:before="0" w:beforeAutospacing="0" w:after="0" w:afterAutospacing="0"/>
        <w:jc w:val="both"/>
        <w:rPr>
          <w:rFonts w:ascii="Roboto" w:hAnsi="Roboto"/>
          <w:color w:val="333333"/>
          <w:sz w:val="21"/>
          <w:szCs w:val="21"/>
        </w:rPr>
      </w:pPr>
      <w:r>
        <w:rPr>
          <w:rFonts w:ascii="Roboto" w:hAnsi="Roboto"/>
          <w:color w:val="333333"/>
          <w:sz w:val="28"/>
          <w:szCs w:val="28"/>
        </w:rPr>
        <w:t>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5.14.1.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При подаче жалобы заинтересованное лицо вправе получить в   Администрации Тальменского поссовета копии документов, подтверждающих обжалуемое действие (бездействие), решение должностного лица.</w:t>
      </w:r>
    </w:p>
    <w:p w:rsidR="00D81B3E" w:rsidRDefault="00D81B3E" w:rsidP="00D81B3E">
      <w:pPr>
        <w:pStyle w:val="p5"/>
        <w:spacing w:before="0" w:beforeAutospacing="0" w:after="0" w:afterAutospacing="0"/>
        <w:jc w:val="both"/>
        <w:rPr>
          <w:rFonts w:ascii="Roboto" w:hAnsi="Roboto"/>
          <w:color w:val="333333"/>
          <w:sz w:val="21"/>
          <w:szCs w:val="21"/>
        </w:rPr>
      </w:pPr>
      <w:r>
        <w:rPr>
          <w:rStyle w:val="s1"/>
          <w:rFonts w:ascii="Roboto" w:hAnsi="Roboto"/>
          <w:color w:val="333333"/>
          <w:sz w:val="28"/>
          <w:szCs w:val="28"/>
        </w:rPr>
        <w:t>5.15.Способы информирования заявителей о порядке подачи и рассмотрения жалобы</w:t>
      </w:r>
    </w:p>
    <w:p w:rsidR="00D81B3E" w:rsidRDefault="00D81B3E" w:rsidP="00D81B3E">
      <w:pPr>
        <w:pStyle w:val="p17"/>
        <w:spacing w:before="0" w:beforeAutospacing="0" w:after="0" w:afterAutospacing="0"/>
        <w:jc w:val="both"/>
        <w:rPr>
          <w:rFonts w:ascii="Roboto" w:hAnsi="Roboto"/>
          <w:color w:val="333333"/>
          <w:sz w:val="21"/>
          <w:szCs w:val="21"/>
        </w:rPr>
      </w:pPr>
      <w:r>
        <w:rPr>
          <w:rStyle w:val="s8"/>
          <w:rFonts w:ascii="Roboto" w:hAnsi="Roboto"/>
          <w:color w:val="333333"/>
          <w:sz w:val="28"/>
          <w:szCs w:val="28"/>
        </w:rPr>
        <w:t>5.15.1.</w:t>
      </w:r>
      <w:r>
        <w:rPr>
          <w:rStyle w:val="s8"/>
          <w:rFonts w:ascii="Cambria Math" w:hAnsi="Cambria Math"/>
          <w:color w:val="333333"/>
          <w:sz w:val="28"/>
          <w:szCs w:val="28"/>
        </w:rPr>
        <w:t>​</w:t>
      </w:r>
      <w:r>
        <w:rPr>
          <w:rStyle w:val="s8"/>
          <w:rFonts w:ascii="Roboto" w:hAnsi="Roboto"/>
          <w:color w:val="333333"/>
          <w:sz w:val="28"/>
          <w:szCs w:val="28"/>
        </w:rPr>
        <w:t> </w:t>
      </w:r>
      <w:r>
        <w:rPr>
          <w:rFonts w:ascii="Roboto" w:hAnsi="Roboto"/>
          <w:color w:val="333333"/>
          <w:sz w:val="28"/>
          <w:szCs w:val="28"/>
        </w:rPr>
        <w:t xml:space="preserve">Информирование заявителей о порядке подачи и рассмотрения жалобы на решения и действия (бездействие) Администрации Тальменского поссовета, должностных лиц Администрации Тальменского поссовета, муниципальных служащих, осуществляется посредством размещения информации на стендах в местах предоставления муниципальной услуги в Администрации Тальменского поссовета и многофункциональном центре, на официальном сайте Администрации Тальменского поссовета и </w:t>
      </w:r>
      <w:r>
        <w:rPr>
          <w:rFonts w:ascii="Roboto" w:hAnsi="Roboto"/>
          <w:color w:val="333333"/>
          <w:sz w:val="28"/>
          <w:szCs w:val="28"/>
        </w:rPr>
        <w:lastRenderedPageBreak/>
        <w:t>многофункционального центр, на Едином портале государственных и муниципальных услуг, а также информация может быть сообщена заявителю в устной и (или) письменной форме.</w:t>
      </w:r>
    </w:p>
    <w:p w:rsidR="00FD065E" w:rsidRDefault="00FD065E">
      <w:bookmarkStart w:id="0" w:name="_GoBack"/>
      <w:bookmarkEnd w:id="0"/>
    </w:p>
    <w:sectPr w:rsidR="00FD0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panose1 w:val="02000000000000000000"/>
    <w:charset w:val="CC"/>
    <w:family w:val="auto"/>
    <w:pitch w:val="variable"/>
    <w:sig w:usb0="E0000AFF" w:usb1="5000217F" w:usb2="00000021"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BE9"/>
    <w:rsid w:val="008E7BE9"/>
    <w:rsid w:val="00AF68EA"/>
    <w:rsid w:val="00D81B3E"/>
    <w:rsid w:val="00FD0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776DF-B737-41EA-9144-C54771A2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B3E"/>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D81B3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1B3E"/>
    <w:rPr>
      <w:rFonts w:ascii="Times New Roman" w:eastAsia="Times New Roman" w:hAnsi="Times New Roman" w:cs="Times New Roman"/>
      <w:b/>
      <w:bCs/>
      <w:sz w:val="36"/>
      <w:szCs w:val="36"/>
      <w:lang w:eastAsia="ru-RU"/>
    </w:rPr>
  </w:style>
  <w:style w:type="paragraph" w:customStyle="1" w:styleId="msonormal0">
    <w:name w:val="msonormal"/>
    <w:basedOn w:val="a"/>
    <w:rsid w:val="00D81B3E"/>
    <w:pPr>
      <w:spacing w:before="100" w:beforeAutospacing="1" w:after="100" w:afterAutospacing="1"/>
    </w:pPr>
  </w:style>
  <w:style w:type="paragraph" w:styleId="a3">
    <w:name w:val="Plain Text"/>
    <w:basedOn w:val="a"/>
    <w:link w:val="a4"/>
    <w:uiPriority w:val="99"/>
    <w:semiHidden/>
    <w:unhideWhenUsed/>
    <w:rsid w:val="00D81B3E"/>
    <w:pPr>
      <w:spacing w:before="100" w:beforeAutospacing="1" w:after="100" w:afterAutospacing="1"/>
    </w:pPr>
  </w:style>
  <w:style w:type="character" w:customStyle="1" w:styleId="a4">
    <w:name w:val="Текст Знак"/>
    <w:basedOn w:val="a0"/>
    <w:link w:val="a3"/>
    <w:uiPriority w:val="99"/>
    <w:semiHidden/>
    <w:rsid w:val="00D81B3E"/>
    <w:rPr>
      <w:rFonts w:ascii="Times New Roman" w:eastAsia="Times New Roman" w:hAnsi="Times New Roman" w:cs="Times New Roman"/>
      <w:sz w:val="24"/>
      <w:szCs w:val="24"/>
      <w:lang w:eastAsia="ru-RU"/>
    </w:rPr>
  </w:style>
  <w:style w:type="paragraph" w:customStyle="1" w:styleId="10">
    <w:name w:val="10"/>
    <w:basedOn w:val="a"/>
    <w:rsid w:val="00D81B3E"/>
    <w:pPr>
      <w:spacing w:before="100" w:beforeAutospacing="1" w:after="100" w:afterAutospacing="1"/>
    </w:pPr>
  </w:style>
  <w:style w:type="character" w:customStyle="1" w:styleId="s1">
    <w:name w:val="s1"/>
    <w:basedOn w:val="a0"/>
    <w:rsid w:val="00D81B3E"/>
  </w:style>
  <w:style w:type="paragraph" w:customStyle="1" w:styleId="p16">
    <w:name w:val="p16"/>
    <w:basedOn w:val="a"/>
    <w:rsid w:val="00D81B3E"/>
    <w:pPr>
      <w:spacing w:before="100" w:beforeAutospacing="1" w:after="100" w:afterAutospacing="1"/>
    </w:pPr>
  </w:style>
  <w:style w:type="paragraph" w:customStyle="1" w:styleId="p17">
    <w:name w:val="p17"/>
    <w:basedOn w:val="a"/>
    <w:rsid w:val="00D81B3E"/>
    <w:pPr>
      <w:spacing w:before="100" w:beforeAutospacing="1" w:after="100" w:afterAutospacing="1"/>
    </w:pPr>
  </w:style>
  <w:style w:type="character" w:customStyle="1" w:styleId="s8">
    <w:name w:val="s8"/>
    <w:basedOn w:val="a0"/>
    <w:rsid w:val="00D81B3E"/>
  </w:style>
  <w:style w:type="character" w:customStyle="1" w:styleId="s10">
    <w:name w:val="s10"/>
    <w:basedOn w:val="a0"/>
    <w:rsid w:val="00D81B3E"/>
  </w:style>
  <w:style w:type="paragraph" w:customStyle="1" w:styleId="p21">
    <w:name w:val="p21"/>
    <w:basedOn w:val="a"/>
    <w:rsid w:val="00D81B3E"/>
    <w:pPr>
      <w:spacing w:before="100" w:beforeAutospacing="1" w:after="100" w:afterAutospacing="1"/>
    </w:pPr>
  </w:style>
  <w:style w:type="character" w:customStyle="1" w:styleId="s11">
    <w:name w:val="s11"/>
    <w:basedOn w:val="a0"/>
    <w:rsid w:val="00D81B3E"/>
  </w:style>
  <w:style w:type="character" w:styleId="a5">
    <w:name w:val="Hyperlink"/>
    <w:basedOn w:val="a0"/>
    <w:uiPriority w:val="99"/>
    <w:semiHidden/>
    <w:unhideWhenUsed/>
    <w:rsid w:val="00D81B3E"/>
    <w:rPr>
      <w:color w:val="0000FF"/>
      <w:u w:val="single"/>
    </w:rPr>
  </w:style>
  <w:style w:type="character" w:styleId="a6">
    <w:name w:val="FollowedHyperlink"/>
    <w:basedOn w:val="a0"/>
    <w:uiPriority w:val="99"/>
    <w:semiHidden/>
    <w:unhideWhenUsed/>
    <w:rsid w:val="00D81B3E"/>
    <w:rPr>
      <w:color w:val="800080"/>
      <w:u w:val="single"/>
    </w:rPr>
  </w:style>
  <w:style w:type="paragraph" w:customStyle="1" w:styleId="p22">
    <w:name w:val="p22"/>
    <w:basedOn w:val="a"/>
    <w:rsid w:val="00D81B3E"/>
    <w:pPr>
      <w:spacing w:before="100" w:beforeAutospacing="1" w:after="100" w:afterAutospacing="1"/>
    </w:pPr>
  </w:style>
  <w:style w:type="paragraph" w:customStyle="1" w:styleId="p23">
    <w:name w:val="p23"/>
    <w:basedOn w:val="a"/>
    <w:rsid w:val="00D81B3E"/>
    <w:pPr>
      <w:spacing w:before="100" w:beforeAutospacing="1" w:after="100" w:afterAutospacing="1"/>
    </w:pPr>
  </w:style>
  <w:style w:type="character" w:customStyle="1" w:styleId="s12">
    <w:name w:val="s12"/>
    <w:basedOn w:val="a0"/>
    <w:rsid w:val="00D81B3E"/>
  </w:style>
  <w:style w:type="paragraph" w:customStyle="1" w:styleId="p24">
    <w:name w:val="p24"/>
    <w:basedOn w:val="a"/>
    <w:rsid w:val="00D81B3E"/>
    <w:pPr>
      <w:spacing w:before="100" w:beforeAutospacing="1" w:after="100" w:afterAutospacing="1"/>
    </w:pPr>
  </w:style>
  <w:style w:type="character" w:customStyle="1" w:styleId="s9">
    <w:name w:val="s9"/>
    <w:basedOn w:val="a0"/>
    <w:rsid w:val="00D81B3E"/>
  </w:style>
  <w:style w:type="paragraph" w:customStyle="1" w:styleId="p26">
    <w:name w:val="p26"/>
    <w:basedOn w:val="a"/>
    <w:rsid w:val="00D81B3E"/>
    <w:pPr>
      <w:spacing w:before="100" w:beforeAutospacing="1" w:after="100" w:afterAutospacing="1"/>
    </w:pPr>
  </w:style>
  <w:style w:type="paragraph" w:customStyle="1" w:styleId="consplusnormal">
    <w:name w:val="consplusnormal"/>
    <w:basedOn w:val="a"/>
    <w:rsid w:val="00D81B3E"/>
    <w:pPr>
      <w:spacing w:before="100" w:beforeAutospacing="1" w:after="100" w:afterAutospacing="1"/>
    </w:pPr>
  </w:style>
  <w:style w:type="paragraph" w:customStyle="1" w:styleId="p27">
    <w:name w:val="p27"/>
    <w:basedOn w:val="a"/>
    <w:rsid w:val="00D81B3E"/>
    <w:pPr>
      <w:spacing w:before="100" w:beforeAutospacing="1" w:after="100" w:afterAutospacing="1"/>
    </w:pPr>
  </w:style>
  <w:style w:type="paragraph" w:customStyle="1" w:styleId="p5">
    <w:name w:val="p5"/>
    <w:basedOn w:val="a"/>
    <w:rsid w:val="00D81B3E"/>
    <w:pPr>
      <w:spacing w:before="100" w:beforeAutospacing="1" w:after="100" w:afterAutospacing="1"/>
    </w:pPr>
  </w:style>
  <w:style w:type="paragraph" w:customStyle="1" w:styleId="p28">
    <w:name w:val="p28"/>
    <w:basedOn w:val="a"/>
    <w:rsid w:val="00D81B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453288">
      <w:bodyDiv w:val="1"/>
      <w:marLeft w:val="0"/>
      <w:marRight w:val="0"/>
      <w:marTop w:val="0"/>
      <w:marBottom w:val="0"/>
      <w:divBdr>
        <w:top w:val="none" w:sz="0" w:space="0" w:color="auto"/>
        <w:left w:val="none" w:sz="0" w:space="0" w:color="auto"/>
        <w:bottom w:val="none" w:sz="0" w:space="0" w:color="auto"/>
        <w:right w:val="none" w:sz="0" w:space="0" w:color="auto"/>
      </w:divBdr>
      <w:divsChild>
        <w:div w:id="1506019154">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viewer.yandex.ru/r.xml?sk=296a5d41394ad83f564583523561c26a&amp;url=consultantplus%3A%2F%2Foffline%2Fref%3DE315252BDC0AD0963268E7F8A7D7F72EF7C52E8EA0C4631B0D39E1D45D490E9D50F3EACF07C94F92tA3FJ" TargetMode="External"/><Relationship Id="rId5" Type="http://schemas.openxmlformats.org/officeDocument/2006/relationships/hyperlink" Target="http://yandex.ru/clck/jsredir?from=yandex.ru%3Byandsearch%3Bweb%3B%3B&amp;text=%D0%B0%D0%B4%D0%BC%D0%B8%D0%BD%D0%B8%D1%81%D1%82%D1%80%D0%B0%D1%86%D0%B8%D1%8F%20%D0%A2%D0%B0%D0%BB%D1%8C%D0%BC%D0%B5%D0%BD%D1%81%D0%BA%D0%BE%D0%B3%D0%BE%20%D0%BF%D0%BE%D1%81%D1%81%D0%BE%D0%B2%D0%B5%D1%82%D0%B0&amp;uuid=&amp;state=AiuY0DBWFJ4ePaEse6rgeKdnI0e4oXuRYo0IEhrXr7w0L24O5Xv8RnUVwmxyeTliQI-KbE6oCBV1uQdX91u759R8eHUZ2TIYjYVmOiMAVQzaXlXBLxH5Ypran5bxOAg08CEy14KjPPY9FgKgD8F1Dpi1JqDgON0p9XHxbBsV-ii7IFbF7oODyP7G4GpHeAmwlbwvS6V1ppS-cPpX4IEHLoZEJ8TdiHMFXaHsQHc-w6FSWHa3N7Zizj7p9hE3C1Cz&amp;data=UlNrNmk5WktYejR0eWJFYk1LdmtxbVQyZTM1ZjI1bG1VLU5VUUo0QjJkWmNQRlhwdFRid2hHdjRHYTNORU5kRklQcEt5Q3RKNVB4YnRVdzlOdUNwOVRFMTVmbGhkUnNx&amp;b64e=2&amp;sign=7fc846e21933368d9ce3307749e1c4b3&amp;keyno=0&amp;l10n=ru&amp;mc=0&amp;cts=1401416452401" TargetMode="External"/><Relationship Id="rId4" Type="http://schemas.openxmlformats.org/officeDocument/2006/relationships/hyperlink" Target="https://docviewer.yandex.ru/r.xml?sk=296a5d41394ad83f564583523561c26a&amp;url=consultantplus%3A%2F%2Foffline%2Fref%3D54A93B532A8D62038E688C022F8C3B894BEC7C61A1A7B8A39EBA95D141A5623022A1786A6893DE08Z52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8680</Words>
  <Characters>49480</Characters>
  <Application>Microsoft Office Word</Application>
  <DocSecurity>0</DocSecurity>
  <Lines>412</Lines>
  <Paragraphs>116</Paragraphs>
  <ScaleCrop>false</ScaleCrop>
  <Company>SPecialiST RePack</Company>
  <LinksUpToDate>false</LinksUpToDate>
  <CharactersWithSpaces>58044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Синица</dc:creator>
  <cp:keywords/>
  <dc:description/>
  <cp:lastModifiedBy>Роман Синица</cp:lastModifiedBy>
  <cp:revision>3</cp:revision>
  <dcterms:created xsi:type="dcterms:W3CDTF">2024-06-05T07:48:00Z</dcterms:created>
  <dcterms:modified xsi:type="dcterms:W3CDTF">2024-06-05T07:48:00Z</dcterms:modified>
</cp:coreProperties>
</file>