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jc w:val="center"/>
        <w:rPr>
          <w:rFonts w:ascii="Times New Roman" w:hAnsi="Times New Roman" w:eastAsia="Times New Roman" w:cs="Times New Roman"/>
          <w:color w:val="365f91" w:themeColor="accent1" w:themeShade="BF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color w:val="365f91" w:themeColor="accent1" w:themeShade="BF"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color w:val="365f91" w:themeColor="accent1" w:themeShade="BF"/>
          <w:sz w:val="36"/>
          <w:szCs w:val="36"/>
          <w:lang w:eastAsia="ru-RU"/>
        </w:rPr>
      </w:r>
    </w:p>
    <w:p>
      <w:pPr>
        <w:pStyle w:val="627"/>
        <w:rPr>
          <w:rFonts w:ascii="Times New Roman" w:hAnsi="Times New Roman" w:eastAsia="Times New Roman" w:cs="Times New Roman"/>
          <w:color w:val="365f91" w:themeColor="accent1" w:themeShade="BF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color w:val="365f91" w:themeColor="accent1" w:themeShade="BF"/>
          <w:sz w:val="36"/>
          <w:szCs w:val="36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72690" cy="747501"/>
                <wp:effectExtent l="19050" t="0" r="3810" b="0"/>
                <wp:docPr id="1" name="Рисунок 1" descr="Логотип Росреестр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Росреестра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496337" cy="754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94.70pt;height:58.86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365f91" w:themeColor="accent1" w:themeShade="BF"/>
          <w:sz w:val="36"/>
          <w:szCs w:val="36"/>
          <w:lang w:eastAsia="ru-RU"/>
        </w:rPr>
      </w:r>
    </w:p>
    <w:p>
      <w:pPr>
        <w:pStyle w:val="627"/>
        <w:rPr>
          <w:rFonts w:ascii="Times New Roman" w:hAnsi="Times New Roman" w:eastAsia="Times New Roman" w:cs="Times New Roman"/>
          <w:color w:val="365f91" w:themeColor="accent1" w:themeShade="BF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color w:val="365f91" w:themeColor="accent1" w:themeShade="BF"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color w:val="365f91" w:themeColor="accent1" w:themeShade="BF"/>
          <w:sz w:val="36"/>
          <w:szCs w:val="36"/>
          <w:lang w:eastAsia="ru-RU"/>
        </w:rPr>
      </w:r>
    </w:p>
    <w:p>
      <w:pPr>
        <w:pStyle w:val="6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</w:t>
      </w:r>
      <w:r>
        <w:rPr>
          <w:b/>
          <w:sz w:val="32"/>
          <w:szCs w:val="32"/>
        </w:rPr>
        <w:t xml:space="preserve">нимание, пожароопасный период.</w:t>
      </w:r>
      <w:r>
        <w:rPr>
          <w:b/>
          <w:sz w:val="32"/>
          <w:szCs w:val="32"/>
        </w:rPr>
      </w:r>
    </w:p>
    <w:p>
      <w:pPr>
        <w:pStyle w:val="626"/>
        <w:contextualSpacing/>
        <w:jc w:val="both"/>
        <w:rPr>
          <w:sz w:val="25"/>
          <w:szCs w:val="25"/>
        </w:rPr>
      </w:pPr>
      <w:r>
        <w:t xml:space="preserve">       В  </w:t>
      </w:r>
      <w:r>
        <w:rPr>
          <w:sz w:val="25"/>
          <w:szCs w:val="25"/>
        </w:rPr>
        <w:t xml:space="preserve">Алтайском крае, в том числе и на территории Тальменского района</w:t>
      </w:r>
      <w:r>
        <w:rPr>
          <w:sz w:val="25"/>
          <w:szCs w:val="25"/>
        </w:rPr>
        <w:t xml:space="preserve"> сохраняется высокая </w:t>
      </w:r>
      <w:r>
        <w:rPr>
          <w:sz w:val="25"/>
          <w:szCs w:val="25"/>
        </w:rPr>
        <w:t xml:space="preserve">пожароопасность</w:t>
      </w:r>
      <w:r>
        <w:rPr>
          <w:sz w:val="25"/>
          <w:szCs w:val="25"/>
        </w:rPr>
        <w:t xml:space="preserve">, местами даже чрезвычайная пожароопасность.</w:t>
      </w:r>
      <w:r>
        <w:rPr>
          <w:sz w:val="25"/>
          <w:szCs w:val="25"/>
        </w:rPr>
      </w:r>
    </w:p>
    <w:p>
      <w:pPr>
        <w:pStyle w:val="626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  <w:t xml:space="preserve">           Заместитель главного государственного инспектора по использованию и охране земель Тальменского района Наталья Эрмиш напоминает: в сухую </w:t>
      </w:r>
      <w:r>
        <w:rPr>
          <w:sz w:val="25"/>
          <w:szCs w:val="25"/>
        </w:rPr>
        <w:t xml:space="preserve">и ветреную погоду необходимо неукоснительно соблюдать правила пожарной безопасности. Запрещено выжигание сухой травянистой растительности, стерни, пожнивных остатков на землях  сельскохозяйственного назначения и землях запасов, разведении костров на полях.</w:t>
      </w:r>
      <w:r>
        <w:rPr>
          <w:sz w:val="25"/>
          <w:szCs w:val="25"/>
        </w:rPr>
      </w:r>
      <w:r/>
    </w:p>
    <w:p>
      <w:pPr>
        <w:pStyle w:val="626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Сухая трава легко загорается от любой искры. Горение травы, сухостоя — процесс неуправляемый, остановить разгоревшийся пожар бывает очень непросто. Нередко</w:t>
      </w:r>
      <w:r>
        <w:rPr>
          <w:sz w:val="25"/>
          <w:szCs w:val="25"/>
        </w:rPr>
        <w:t xml:space="preserve"> от выжигания травянистой растительности  сгорают дома или даже улицы и деревни. Не допустить переходов ландшафтных пожаров на населенные пункты — такова основная задача не только пожарных, но и глав сельсоветов, общественных организаций, простых граждан. </w:t>
      </w:r>
      <w:r>
        <w:rPr>
          <w:sz w:val="25"/>
          <w:szCs w:val="25"/>
        </w:rPr>
      </w:r>
    </w:p>
    <w:p>
      <w:pPr>
        <w:pStyle w:val="6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Соблюдайте меры пожарной безопасности. </w:t>
      </w:r>
      <w:r>
        <w:rPr>
          <w:sz w:val="25"/>
          <w:szCs w:val="25"/>
        </w:rPr>
      </w:r>
    </w:p>
    <w:p>
      <w:pPr>
        <w:pStyle w:val="626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Телефон вызова экстренных служб: 112.</w:t>
      </w:r>
      <w:r>
        <w:rPr>
          <w:sz w:val="26"/>
          <w:szCs w:val="26"/>
        </w:rPr>
      </w:r>
    </w:p>
    <w:p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 w:customStyle="1">
    <w:name w:val="title_one"/>
    <w:basedOn w:val="621"/>
    <w:pPr>
      <w:spacing w:before="100" w:beforeAutospacing="1" w:after="100" w:afterAutospacing="1"/>
    </w:pPr>
  </w:style>
  <w:style w:type="paragraph" w:styleId="626">
    <w:name w:val="Normal (Web)"/>
    <w:basedOn w:val="621"/>
    <w:uiPriority w:val="99"/>
    <w:unhideWhenUsed/>
    <w:pPr>
      <w:spacing w:before="100" w:beforeAutospacing="1" w:after="100" w:afterAutospacing="1"/>
    </w:pPr>
  </w:style>
  <w:style w:type="paragraph" w:styleId="627">
    <w:name w:val="No Spacing"/>
    <w:uiPriority w:val="1"/>
    <w:qFormat/>
    <w:pPr>
      <w:spacing w:after="0" w:line="240" w:lineRule="auto"/>
    </w:pPr>
  </w:style>
  <w:style w:type="paragraph" w:styleId="628">
    <w:name w:val="Balloon Text"/>
    <w:basedOn w:val="621"/>
    <w:link w:val="629"/>
    <w:uiPriority w:val="99"/>
    <w:semiHidden/>
    <w:unhideWhenUsed/>
    <w:rPr>
      <w:rFonts w:ascii="Tahoma" w:hAnsi="Tahoma" w:cs="Tahoma" w:eastAsiaTheme="minorHAnsi"/>
      <w:sz w:val="16"/>
      <w:szCs w:val="16"/>
      <w:lang w:eastAsia="en-US"/>
    </w:rPr>
  </w:style>
  <w:style w:type="character" w:styleId="629" w:customStyle="1">
    <w:name w:val="Текст выноски Знак"/>
    <w:basedOn w:val="622"/>
    <w:link w:val="628"/>
    <w:uiPriority w:val="99"/>
    <w:semiHidden/>
    <w:rPr>
      <w:rFonts w:ascii="Tahoma" w:hAnsi="Tahoma" w:cs="Tahoma"/>
      <w:sz w:val="16"/>
      <w:szCs w:val="16"/>
    </w:rPr>
  </w:style>
  <w:style w:type="character" w:styleId="630">
    <w:name w:val="Hyperlink"/>
    <w:basedOn w:val="622"/>
    <w:uiPriority w:val="99"/>
    <w:unhideWhenUsed/>
    <w:rPr>
      <w:color w:val="0000ff"/>
      <w:u w:val="single"/>
    </w:rPr>
  </w:style>
  <w:style w:type="character" w:styleId="631" w:customStyle="1">
    <w:name w:val="Основной текст_"/>
    <w:basedOn w:val="622"/>
    <w:link w:val="634"/>
    <w:rPr>
      <w:rFonts w:ascii="Times New Roman" w:hAnsi="Times New Roman" w:eastAsia="Times New Roman" w:cs="Times New Roman"/>
      <w:sz w:val="29"/>
      <w:szCs w:val="29"/>
      <w:shd w:val="clear" w:color="auto" w:fill="ffffff"/>
    </w:rPr>
  </w:style>
  <w:style w:type="character" w:styleId="632" w:customStyle="1">
    <w:name w:val="Основной текст (2)_"/>
    <w:basedOn w:val="622"/>
    <w:link w:val="635"/>
    <w:rPr>
      <w:rFonts w:ascii="Times New Roman" w:hAnsi="Times New Roman" w:eastAsia="Times New Roman" w:cs="Times New Roman"/>
      <w:sz w:val="25"/>
      <w:szCs w:val="25"/>
      <w:shd w:val="clear" w:color="auto" w:fill="ffffff"/>
    </w:rPr>
  </w:style>
  <w:style w:type="character" w:styleId="633" w:customStyle="1">
    <w:name w:val="Основной текст (2) + Tahoma;10 pt;Курсив;Интервал 1 pt"/>
    <w:basedOn w:val="632"/>
    <w:rPr>
      <w:rFonts w:ascii="Tahoma" w:hAnsi="Tahoma" w:eastAsia="Tahoma" w:cs="Tahoma"/>
      <w:i/>
      <w:iCs/>
      <w:spacing w:val="20"/>
      <w:sz w:val="20"/>
      <w:szCs w:val="20"/>
    </w:rPr>
  </w:style>
  <w:style w:type="paragraph" w:styleId="634" w:customStyle="1">
    <w:name w:val="Основной текст1"/>
    <w:basedOn w:val="621"/>
    <w:link w:val="631"/>
    <w:pPr>
      <w:spacing w:after="540" w:line="0" w:lineRule="atLeast"/>
      <w:shd w:val="clear" w:color="auto" w:fill="ffffff"/>
    </w:pPr>
    <w:rPr>
      <w:sz w:val="29"/>
      <w:szCs w:val="29"/>
      <w:lang w:eastAsia="en-US"/>
    </w:rPr>
  </w:style>
  <w:style w:type="paragraph" w:styleId="635" w:customStyle="1">
    <w:name w:val="Основной текст (2)"/>
    <w:basedOn w:val="621"/>
    <w:link w:val="632"/>
    <w:pPr>
      <w:ind w:firstLine="520"/>
      <w:jc w:val="both"/>
      <w:spacing w:after="360" w:line="342" w:lineRule="exact"/>
      <w:shd w:val="clear" w:color="auto" w:fill="ffffff"/>
    </w:pPr>
    <w:rPr>
      <w:sz w:val="25"/>
      <w:szCs w:val="25"/>
      <w:lang w:eastAsia="en-US"/>
    </w:rPr>
  </w:style>
  <w:style w:type="character" w:styleId="636">
    <w:name w:val="Strong"/>
    <w:basedOn w:val="622"/>
    <w:qFormat/>
    <w:rPr>
      <w:b/>
      <w:bCs/>
    </w:rPr>
  </w:style>
  <w:style w:type="paragraph" w:styleId="637" w:customStyle="1">
    <w:name w:val=".FORMATTEXT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33E1B-6FA1-439F-BFE0-6938F943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Kraftway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Эрмиш Наталья Владиславовна</dc:creator>
  <cp:revision>4</cp:revision>
  <dcterms:created xsi:type="dcterms:W3CDTF">2024-05-30T04:37:00Z</dcterms:created>
  <dcterms:modified xsi:type="dcterms:W3CDTF">2025-05-14T06:50:14Z</dcterms:modified>
</cp:coreProperties>
</file>