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811172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</w:t>
      </w:r>
      <w:r>
        <w:rPr>
          <w:rFonts w:eastAsia="Calibri"/>
          <w:b/>
          <w:bCs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20.05.2025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9" w:tooltip="https://rkc56.ru/documents/6948" w:history="1">
        <w:r>
          <w:rPr>
            <w:rStyle w:val="812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внёс глобальные изменения в сферу недвижимости: например, без межевания земельного участка теперь нельзя совершать сделки с правами недвижимости, после строительства дома необходимо сразу же его поставить на кадастровый учет и зарегистрировать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а, а также выкупить участок под зданием и сооружением, который находится в вашей собственности и многие другие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Одна из норм внесла важные изменения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 процедуру оформления ранее учтенных объектов недвижимости.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 указанной даты внесение в Единый государственный реестр недвижимости (ЕГРН) сведен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ий о ранее учтенных объектах недвижимости (объектах капитального строительства и земельных участках) возможно только при представлении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технического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межевого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Ранее учтенные объекты нед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вижимости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объекты (земельные участки и объекты капитального строительства – здания, сооружения, помещения), в отношении которых технический учет или государственный учет осуществлен до 1 марта 2008 года, а также объ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екты, в отношении которых такой учет не осуществлен, но права на них зарегистрированы в ЕГРН с присвоением условных номеров в порядке, установленном в соответствии с Федеральным законом № 122-ФЗ.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Так, в отношении земельного участка необходимо представить документ, устанавливающий или подтверждающий право земельный участок (например, старое свидетельство, государственный акт или выписку из похозяйственной книги) и межевой план. В отношении здания,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сооружения, объекта незавершенного строительства, помещения, машино-места – правоустанавливающий документ на такой объект недвижимости и технический план.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Исключение составляют только случаи, когда с заявлением о внесении сведений о ранее учтенном объекте недвижимости в ЕГРН обращается уполномоченный орган, выполняющий мероприятия по обеспечению внесения в ЕГРН сведений о выявленных правообладателях (не требует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ся представление межевого плана и технического плана).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1 марта 2025 года отсу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тствие в пакете документов вновь изготовленного межевого (если речь идет о земельном участке) или технического плана (на объект капитального строительства) является причиной для вынесения решения 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приостановлении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проведении учетно-регистрационных действий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8725" cy="48587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453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858724" cy="4858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2.58pt;height:382.5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kc56.ru/documents/6948" TargetMode="External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2025-05-23T08:50:40Z</dcterms:modified>
</cp:coreProperties>
</file>