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CF" w:rsidRPr="001F21CF" w:rsidRDefault="001F21CF" w:rsidP="001F2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tbl>
      <w:tblPr>
        <w:tblW w:w="14871" w:type="dxa"/>
        <w:tblInd w:w="93" w:type="dxa"/>
        <w:tblLook w:val="04A0" w:firstRow="1" w:lastRow="0" w:firstColumn="1" w:lastColumn="0" w:noHBand="0" w:noVBand="1"/>
      </w:tblPr>
      <w:tblGrid>
        <w:gridCol w:w="14871"/>
      </w:tblGrid>
      <w:tr w:rsidR="001F21CF" w:rsidRPr="001F21CF" w:rsidTr="001F21CF">
        <w:trPr>
          <w:trHeight w:val="398"/>
        </w:trPr>
        <w:tc>
          <w:tcPr>
            <w:tcW w:w="1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1CF" w:rsidRPr="001F21CF" w:rsidRDefault="001F21CF" w:rsidP="00D95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 w:rsidR="00D95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F21CF" w:rsidRPr="001F21CF" w:rsidTr="001F21CF">
        <w:trPr>
          <w:trHeight w:val="398"/>
        </w:trPr>
        <w:tc>
          <w:tcPr>
            <w:tcW w:w="1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3F1" w:rsidRDefault="001F21CF" w:rsidP="001F2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к </w:t>
            </w:r>
            <w:r w:rsidR="00EC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ешению Совета депутатов  </w:t>
            </w:r>
          </w:p>
          <w:p w:rsidR="001F21CF" w:rsidRPr="001F21CF" w:rsidRDefault="00EC2AD5" w:rsidP="00EC2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Тальменского поссовета</w:t>
            </w:r>
            <w:r w:rsidR="001F21CF" w:rsidRPr="001F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21CF" w:rsidRPr="001F21CF" w:rsidTr="001F21CF">
        <w:trPr>
          <w:trHeight w:val="318"/>
        </w:trPr>
        <w:tc>
          <w:tcPr>
            <w:tcW w:w="1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CF" w:rsidRPr="001F21CF" w:rsidRDefault="001F21CF" w:rsidP="00EC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21CF" w:rsidRPr="001F21CF" w:rsidRDefault="001F21CF" w:rsidP="00D95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2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EC2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«____» _____________202</w:t>
            </w:r>
            <w:r w:rsidR="00D95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EC2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 №____</w:t>
            </w:r>
          </w:p>
        </w:tc>
      </w:tr>
    </w:tbl>
    <w:p w:rsidR="001F21CF" w:rsidRPr="001F21CF" w:rsidRDefault="001F21CF" w:rsidP="001F2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1F21CF" w:rsidRPr="001F21CF" w:rsidRDefault="001F21CF" w:rsidP="001F2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1F21CF" w:rsidRPr="001F21CF" w:rsidRDefault="001F21CF" w:rsidP="001F2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 заимствований муниципального образования </w:t>
      </w:r>
      <w:r w:rsidR="00EC2A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Тальменский поссовет</w:t>
      </w:r>
    </w:p>
    <w:p w:rsidR="001F21CF" w:rsidRDefault="001F21CF" w:rsidP="001F2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D957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1F21CF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D957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EC2AD5" w:rsidRDefault="00EC2AD5" w:rsidP="001F2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757" w:rsidRPr="001F21CF" w:rsidRDefault="00BB2A6D" w:rsidP="00D95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муниципальных заимствований муниципального образования Тальменский поссовет составлена в соответствии с Бюджетным кодексом Российской Федерации и устанавливает перечень муниципальных заимствований муниципального образования Тальменский поссовет, направляемых в 202</w:t>
      </w:r>
      <w:r w:rsidR="00D957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D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D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2026-2027 года</w:t>
      </w:r>
      <w:r w:rsidR="00D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финансирование дефицита бюджета, а также погашение муниципальных долговых обязательств муниципального образования Тальменский поссовет, пополнение остатков средств на счетах местного бюджета.</w:t>
      </w:r>
    </w:p>
    <w:p w:rsidR="001F21CF" w:rsidRPr="001F21CF" w:rsidRDefault="001F21CF" w:rsidP="00D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1CF" w:rsidRPr="001F21CF" w:rsidRDefault="001F21CF" w:rsidP="001F21CF">
      <w:pPr>
        <w:spacing w:after="0" w:line="240" w:lineRule="auto"/>
        <w:ind w:right="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 рублей)</w:t>
      </w: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1"/>
        <w:gridCol w:w="1134"/>
        <w:gridCol w:w="1417"/>
        <w:gridCol w:w="1134"/>
        <w:gridCol w:w="1416"/>
        <w:gridCol w:w="1134"/>
        <w:gridCol w:w="1559"/>
      </w:tblGrid>
      <w:tr w:rsidR="001F21CF" w:rsidRPr="001F21CF" w:rsidTr="001F21CF">
        <w:trPr>
          <w:trHeight w:val="157"/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D9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957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F2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срок погашения долговых обязательств</w:t>
            </w:r>
          </w:p>
          <w:p w:rsidR="001F21CF" w:rsidRPr="001F21CF" w:rsidRDefault="001F21CF" w:rsidP="00D9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957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F21C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D9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957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F2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срок погашения долговых обязательств</w:t>
            </w:r>
          </w:p>
          <w:p w:rsidR="001F21CF" w:rsidRPr="001F21CF" w:rsidRDefault="001F21CF" w:rsidP="00D9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957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F21C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D9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957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F21C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срок погашения долговых обязательств</w:t>
            </w:r>
          </w:p>
          <w:p w:rsidR="001F21CF" w:rsidRPr="001F21CF" w:rsidRDefault="001F21CF" w:rsidP="00D95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957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F2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F21CF" w:rsidRPr="001F21CF" w:rsidTr="001F21CF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ценные бумаги, номинированные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F21CF" w:rsidRPr="001F21CF" w:rsidTr="001F21CF">
        <w:trPr>
          <w:cantSplit/>
          <w:trHeight w:hRule="exact" w:val="8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1F21CF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Размещение муниципальных ценных бумаг муниципального образования, номинальная стоимость которых указана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F21CF" w:rsidRPr="001F21CF" w:rsidTr="001F21CF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1F21CF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Погашение муниципальных ценных бумаг муниципального образования, номинальная </w:t>
            </w: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 которых указана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F21CF" w:rsidRPr="001F21CF" w:rsidTr="001F21CF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F21CF" w:rsidRPr="001F21CF" w:rsidTr="001F21CF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Привлечение бюджетных кредитов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F21CF" w:rsidRPr="001F21CF" w:rsidTr="001F21CF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1F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кредитов, привлеченных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F21CF" w:rsidRPr="001F21CF" w:rsidTr="001F21C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1F21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  <w:r w:rsidRPr="001F2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Задолженность по мировым соглашениям о реструктуризации задолженности бюджетов субъектов Российской Федерации перед федеральным бюджетом, выраженной в валюте Российской Федерации, возврат которой осуществляется субъектом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F21CF" w:rsidRPr="001F21CF" w:rsidTr="001F21C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Pr="001F21CF" w:rsidRDefault="001F21CF" w:rsidP="001F21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</w:t>
            </w:r>
            <w:r w:rsidRPr="001F2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Бюджетные кредиты, предоставленные для частичного покрытия дефицитов бюджетов субъектов Российской Федерации, возврат которых осуществляется субъектом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21CF" w:rsidRPr="001F21CF" w:rsidRDefault="001F21CF" w:rsidP="001F21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24331C" w:rsidRDefault="0024331C"/>
    <w:p w:rsidR="00D95757" w:rsidRDefault="00D95757" w:rsidP="00D957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757" w:rsidRDefault="00D95757" w:rsidP="00D957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757" w:rsidRPr="001F3A21" w:rsidRDefault="00D95757" w:rsidP="00D95757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A21">
        <w:rPr>
          <w:rFonts w:ascii="Times New Roman" w:hAnsi="Times New Roman" w:cs="Times New Roman"/>
          <w:sz w:val="24"/>
          <w:szCs w:val="24"/>
        </w:rPr>
        <w:lastRenderedPageBreak/>
        <w:t>Программа</w:t>
      </w:r>
    </w:p>
    <w:p w:rsidR="00D95757" w:rsidRPr="001F3A21" w:rsidRDefault="00D95757" w:rsidP="00D95757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A21">
        <w:rPr>
          <w:rFonts w:ascii="Times New Roman" w:hAnsi="Times New Roman" w:cs="Times New Roman"/>
          <w:sz w:val="24"/>
          <w:szCs w:val="24"/>
        </w:rPr>
        <w:t>муниципальных гарантий МО Тальменский поссовет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3A2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2026-2027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"/>
        <w:gridCol w:w="2124"/>
        <w:gridCol w:w="2123"/>
        <w:gridCol w:w="2121"/>
        <w:gridCol w:w="2157"/>
        <w:gridCol w:w="1817"/>
        <w:gridCol w:w="1817"/>
        <w:gridCol w:w="1838"/>
      </w:tblGrid>
      <w:tr w:rsidR="00D95757" w:rsidRPr="001F3A21" w:rsidTr="00EA12B5">
        <w:tc>
          <w:tcPr>
            <w:tcW w:w="563" w:type="dxa"/>
          </w:tcPr>
          <w:p w:rsidR="00D95757" w:rsidRPr="001F3A21" w:rsidRDefault="00D95757" w:rsidP="00EA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4" w:type="dxa"/>
          </w:tcPr>
          <w:p w:rsidR="00D95757" w:rsidRPr="001F3A21" w:rsidRDefault="00D95757" w:rsidP="00EA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2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D95757" w:rsidRPr="001F3A21" w:rsidRDefault="00D95757" w:rsidP="00EA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21">
              <w:rPr>
                <w:rFonts w:ascii="Times New Roman" w:hAnsi="Times New Roman" w:cs="Times New Roman"/>
                <w:sz w:val="24"/>
                <w:szCs w:val="24"/>
              </w:rPr>
              <w:t>(цель)</w:t>
            </w:r>
          </w:p>
          <w:p w:rsidR="00D95757" w:rsidRPr="001F3A21" w:rsidRDefault="00D95757" w:rsidP="00EA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21">
              <w:rPr>
                <w:rFonts w:ascii="Times New Roman" w:hAnsi="Times New Roman" w:cs="Times New Roman"/>
                <w:sz w:val="24"/>
                <w:szCs w:val="24"/>
              </w:rPr>
              <w:t>гарантирования</w:t>
            </w:r>
          </w:p>
        </w:tc>
        <w:tc>
          <w:tcPr>
            <w:tcW w:w="2123" w:type="dxa"/>
          </w:tcPr>
          <w:p w:rsidR="00D95757" w:rsidRPr="001F3A21" w:rsidRDefault="00D95757" w:rsidP="00EA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21">
              <w:rPr>
                <w:rFonts w:ascii="Times New Roman" w:hAnsi="Times New Roman" w:cs="Times New Roman"/>
                <w:sz w:val="24"/>
                <w:szCs w:val="24"/>
              </w:rPr>
              <w:t>Категория (наименование) принципала</w:t>
            </w:r>
          </w:p>
        </w:tc>
        <w:tc>
          <w:tcPr>
            <w:tcW w:w="2121" w:type="dxa"/>
          </w:tcPr>
          <w:p w:rsidR="00D95757" w:rsidRPr="001F3A21" w:rsidRDefault="00D95757" w:rsidP="00EA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21">
              <w:rPr>
                <w:rFonts w:ascii="Times New Roman" w:hAnsi="Times New Roman" w:cs="Times New Roman"/>
                <w:sz w:val="24"/>
                <w:szCs w:val="24"/>
              </w:rPr>
              <w:t>Объем гарантий по направлению (цели)</w:t>
            </w:r>
          </w:p>
        </w:tc>
        <w:tc>
          <w:tcPr>
            <w:tcW w:w="2157" w:type="dxa"/>
          </w:tcPr>
          <w:p w:rsidR="00D95757" w:rsidRPr="001F3A21" w:rsidRDefault="00D95757" w:rsidP="00D9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21">
              <w:rPr>
                <w:rFonts w:ascii="Times New Roman" w:hAnsi="Times New Roman" w:cs="Times New Roman"/>
                <w:sz w:val="24"/>
                <w:szCs w:val="24"/>
              </w:rPr>
              <w:t>Сумма предоставляемой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3A21">
              <w:rPr>
                <w:rFonts w:ascii="Times New Roman" w:hAnsi="Times New Roman" w:cs="Times New Roman"/>
                <w:sz w:val="24"/>
                <w:szCs w:val="24"/>
              </w:rPr>
              <w:t xml:space="preserve"> году гарантии</w:t>
            </w:r>
          </w:p>
        </w:tc>
        <w:tc>
          <w:tcPr>
            <w:tcW w:w="1817" w:type="dxa"/>
          </w:tcPr>
          <w:p w:rsidR="00D95757" w:rsidRPr="001F3A21" w:rsidRDefault="00D95757" w:rsidP="00EA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21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</w:t>
            </w:r>
          </w:p>
        </w:tc>
        <w:tc>
          <w:tcPr>
            <w:tcW w:w="1817" w:type="dxa"/>
          </w:tcPr>
          <w:p w:rsidR="00D95757" w:rsidRPr="001F3A21" w:rsidRDefault="00D95757" w:rsidP="00EA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21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1838" w:type="dxa"/>
          </w:tcPr>
          <w:p w:rsidR="00D95757" w:rsidRPr="001F3A21" w:rsidRDefault="00D95757" w:rsidP="00EA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21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и исполнения гарантий</w:t>
            </w:r>
          </w:p>
        </w:tc>
      </w:tr>
      <w:tr w:rsidR="00D95757" w:rsidRPr="001F3A21" w:rsidTr="00EA12B5">
        <w:tc>
          <w:tcPr>
            <w:tcW w:w="563" w:type="dxa"/>
          </w:tcPr>
          <w:p w:rsidR="00D95757" w:rsidRPr="001F3A21" w:rsidRDefault="00D95757" w:rsidP="00EA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D95757" w:rsidRPr="001F3A21" w:rsidRDefault="00D95757" w:rsidP="00EA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D95757" w:rsidRPr="001F3A21" w:rsidRDefault="00D95757" w:rsidP="00EA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1" w:type="dxa"/>
          </w:tcPr>
          <w:p w:rsidR="00D95757" w:rsidRPr="001F3A21" w:rsidRDefault="00D95757" w:rsidP="00EA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7" w:type="dxa"/>
          </w:tcPr>
          <w:p w:rsidR="00D95757" w:rsidRPr="001F3A21" w:rsidRDefault="00D95757" w:rsidP="00EA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</w:tcPr>
          <w:p w:rsidR="00D95757" w:rsidRPr="001F3A21" w:rsidRDefault="00D95757" w:rsidP="00EA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7" w:type="dxa"/>
          </w:tcPr>
          <w:p w:rsidR="00D95757" w:rsidRPr="001F3A21" w:rsidRDefault="00D95757" w:rsidP="00EA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8" w:type="dxa"/>
          </w:tcPr>
          <w:p w:rsidR="00D95757" w:rsidRPr="001F3A21" w:rsidRDefault="00D95757" w:rsidP="00EA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757" w:rsidRPr="001F3A21" w:rsidTr="00EA12B5">
        <w:tc>
          <w:tcPr>
            <w:tcW w:w="4810" w:type="dxa"/>
            <w:gridSpan w:val="3"/>
          </w:tcPr>
          <w:p w:rsidR="00D95757" w:rsidRPr="001F3A21" w:rsidRDefault="00D95757" w:rsidP="00EA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21">
              <w:rPr>
                <w:rFonts w:ascii="Times New Roman" w:hAnsi="Times New Roman" w:cs="Times New Roman"/>
                <w:sz w:val="24"/>
                <w:szCs w:val="24"/>
              </w:rPr>
              <w:t>Общий объем гарантий</w:t>
            </w:r>
          </w:p>
        </w:tc>
        <w:tc>
          <w:tcPr>
            <w:tcW w:w="2121" w:type="dxa"/>
          </w:tcPr>
          <w:p w:rsidR="00D95757" w:rsidRPr="001F3A21" w:rsidRDefault="00D95757" w:rsidP="00EA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7" w:type="dxa"/>
          </w:tcPr>
          <w:p w:rsidR="00D95757" w:rsidRPr="001F3A21" w:rsidRDefault="00D95757" w:rsidP="00EA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D95757" w:rsidRPr="001F3A21" w:rsidRDefault="00D95757" w:rsidP="00EA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D95757" w:rsidRPr="001F3A21" w:rsidRDefault="00D95757" w:rsidP="00EA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95757" w:rsidRPr="001F3A21" w:rsidRDefault="00D95757" w:rsidP="00EA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757" w:rsidRPr="001F3A21" w:rsidRDefault="00D95757" w:rsidP="00D957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757" w:rsidRPr="001F3A21" w:rsidRDefault="00D95757" w:rsidP="00D95757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A21">
        <w:rPr>
          <w:rFonts w:ascii="Times New Roman" w:hAnsi="Times New Roman" w:cs="Times New Roman"/>
          <w:sz w:val="24"/>
          <w:szCs w:val="24"/>
        </w:rPr>
        <w:t>*Общий объем бюджетных ассигнований на исполнение гарантий по возможным гарантийным случаям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3A21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плановый период на 2026 и 2027 год </w:t>
      </w:r>
      <w:r w:rsidRPr="001F3A21">
        <w:rPr>
          <w:rFonts w:ascii="Times New Roman" w:hAnsi="Times New Roman" w:cs="Times New Roman"/>
          <w:sz w:val="24"/>
          <w:szCs w:val="24"/>
        </w:rPr>
        <w:t>за счет источников финансирования дефицита местного бюджета составляет 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5757" w:rsidRDefault="00D95757"/>
    <w:sectPr w:rsidR="00D95757" w:rsidSect="001F21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5C"/>
    <w:rsid w:val="001F21CF"/>
    <w:rsid w:val="0024331C"/>
    <w:rsid w:val="00600103"/>
    <w:rsid w:val="00656586"/>
    <w:rsid w:val="006D1412"/>
    <w:rsid w:val="00BB2A6D"/>
    <w:rsid w:val="00D95757"/>
    <w:rsid w:val="00E57F20"/>
    <w:rsid w:val="00EC2AD5"/>
    <w:rsid w:val="00F11C5C"/>
    <w:rsid w:val="00F9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C65A3-454A-45EB-ADA1-C6F59CF9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Вяткина Л.Л.</cp:lastModifiedBy>
  <cp:revision>12</cp:revision>
  <cp:lastPrinted>2022-11-03T04:58:00Z</cp:lastPrinted>
  <dcterms:created xsi:type="dcterms:W3CDTF">2020-12-16T03:50:00Z</dcterms:created>
  <dcterms:modified xsi:type="dcterms:W3CDTF">2024-11-06T06:29:00Z</dcterms:modified>
</cp:coreProperties>
</file>